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61D02" w14:textId="77777777" w:rsidR="00802139" w:rsidRDefault="00802139" w:rsidP="00802139">
      <w:pPr>
        <w:tabs>
          <w:tab w:val="left" w:pos="4253"/>
        </w:tabs>
        <w:spacing w:before="120"/>
        <w:jc w:val="center"/>
        <w:rPr>
          <w:b/>
        </w:rPr>
      </w:pPr>
    </w:p>
    <w:p w14:paraId="47A3993D" w14:textId="77777777" w:rsidR="00802139" w:rsidRPr="00727BF6" w:rsidRDefault="00FD0BBE" w:rsidP="00727BF6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727BF6">
        <w:rPr>
          <w:rFonts w:ascii="Century Gothic" w:hAnsi="Century Gothic" w:cs="Arial"/>
          <w:b/>
          <w:bCs/>
          <w:sz w:val="24"/>
          <w:szCs w:val="24"/>
        </w:rPr>
        <w:t xml:space="preserve">PROJETO DE </w:t>
      </w:r>
      <w:r w:rsidR="00802139" w:rsidRPr="00727BF6">
        <w:rPr>
          <w:rFonts w:ascii="Century Gothic" w:hAnsi="Century Gothic" w:cs="Arial"/>
          <w:b/>
          <w:bCs/>
          <w:sz w:val="24"/>
          <w:szCs w:val="24"/>
        </w:rPr>
        <w:t xml:space="preserve">LEI </w:t>
      </w:r>
      <w:proofErr w:type="gramStart"/>
      <w:r w:rsidR="00802139" w:rsidRPr="00727BF6">
        <w:rPr>
          <w:rFonts w:ascii="Century Gothic" w:hAnsi="Century Gothic" w:cs="Arial"/>
          <w:b/>
          <w:bCs/>
          <w:sz w:val="24"/>
          <w:szCs w:val="24"/>
        </w:rPr>
        <w:t xml:space="preserve">MUNICIPAL  </w:t>
      </w:r>
      <w:r w:rsidRPr="00727BF6">
        <w:rPr>
          <w:rFonts w:ascii="Century Gothic" w:hAnsi="Century Gothic" w:cs="Arial"/>
          <w:b/>
          <w:bCs/>
          <w:sz w:val="24"/>
          <w:szCs w:val="24"/>
        </w:rPr>
        <w:t>Nº</w:t>
      </w:r>
      <w:proofErr w:type="gramEnd"/>
      <w:r w:rsidRPr="00727BF6">
        <w:rPr>
          <w:rFonts w:ascii="Century Gothic" w:hAnsi="Century Gothic" w:cs="Arial"/>
          <w:b/>
          <w:bCs/>
          <w:sz w:val="24"/>
          <w:szCs w:val="24"/>
        </w:rPr>
        <w:t xml:space="preserve"> 117, DE 02</w:t>
      </w:r>
      <w:r w:rsidR="00802139" w:rsidRPr="00727BF6">
        <w:rPr>
          <w:rFonts w:ascii="Century Gothic" w:hAnsi="Century Gothic" w:cs="Arial"/>
          <w:b/>
          <w:bCs/>
          <w:sz w:val="24"/>
          <w:szCs w:val="24"/>
        </w:rPr>
        <w:t xml:space="preserve"> DE </w:t>
      </w:r>
      <w:r w:rsidRPr="00727BF6">
        <w:rPr>
          <w:rFonts w:ascii="Century Gothic" w:hAnsi="Century Gothic" w:cs="Arial"/>
          <w:b/>
          <w:bCs/>
          <w:sz w:val="24"/>
          <w:szCs w:val="24"/>
        </w:rPr>
        <w:t>AGOSTO DE 2021</w:t>
      </w:r>
      <w:r w:rsidR="00802139" w:rsidRPr="00727BF6">
        <w:rPr>
          <w:rFonts w:ascii="Century Gothic" w:hAnsi="Century Gothic" w:cs="Arial"/>
          <w:b/>
          <w:bCs/>
          <w:sz w:val="24"/>
          <w:szCs w:val="24"/>
        </w:rPr>
        <w:t>.</w:t>
      </w:r>
    </w:p>
    <w:p w14:paraId="6A3A85E2" w14:textId="77777777" w:rsidR="00802139" w:rsidRPr="00727BF6" w:rsidRDefault="00802139" w:rsidP="00727BF6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622F2F4D" w14:textId="77777777" w:rsidR="00802139" w:rsidRPr="00727BF6" w:rsidRDefault="002D26DE" w:rsidP="00727BF6">
      <w:pPr>
        <w:autoSpaceDE w:val="0"/>
        <w:autoSpaceDN w:val="0"/>
        <w:adjustRightInd w:val="0"/>
        <w:spacing w:after="0"/>
        <w:ind w:left="4500"/>
        <w:jc w:val="both"/>
        <w:rPr>
          <w:rFonts w:ascii="Century Gothic" w:hAnsi="Century Gothic" w:cs="Arial"/>
          <w:bCs/>
          <w:i/>
          <w:sz w:val="24"/>
          <w:szCs w:val="24"/>
        </w:rPr>
      </w:pPr>
      <w:r w:rsidRPr="00727BF6">
        <w:rPr>
          <w:rFonts w:ascii="Century Gothic" w:hAnsi="Century Gothic" w:cs="Arial"/>
          <w:bCs/>
          <w:i/>
          <w:sz w:val="24"/>
          <w:szCs w:val="24"/>
        </w:rPr>
        <w:t>Estabele</w:t>
      </w:r>
      <w:r w:rsidR="00727BF6" w:rsidRPr="00727BF6">
        <w:rPr>
          <w:rFonts w:ascii="Century Gothic" w:hAnsi="Century Gothic" w:cs="Arial"/>
          <w:bCs/>
          <w:i/>
          <w:sz w:val="24"/>
          <w:szCs w:val="24"/>
        </w:rPr>
        <w:t>ce</w:t>
      </w:r>
      <w:r w:rsidRPr="00727BF6">
        <w:rPr>
          <w:rFonts w:ascii="Century Gothic" w:hAnsi="Century Gothic" w:cs="Arial"/>
          <w:bCs/>
          <w:i/>
          <w:sz w:val="24"/>
          <w:szCs w:val="24"/>
        </w:rPr>
        <w:t xml:space="preserve"> como Bairro Mirante Dourado a área urbana ampliada pela Lei Municipal 3</w:t>
      </w:r>
      <w:r w:rsidR="005A031F" w:rsidRPr="00727BF6">
        <w:rPr>
          <w:rFonts w:ascii="Century Gothic" w:hAnsi="Century Gothic" w:cs="Arial"/>
          <w:bCs/>
          <w:i/>
          <w:sz w:val="24"/>
          <w:szCs w:val="24"/>
        </w:rPr>
        <w:t>.</w:t>
      </w:r>
      <w:r w:rsidRPr="00727BF6">
        <w:rPr>
          <w:rFonts w:ascii="Century Gothic" w:hAnsi="Century Gothic" w:cs="Arial"/>
          <w:bCs/>
          <w:i/>
          <w:sz w:val="24"/>
          <w:szCs w:val="24"/>
        </w:rPr>
        <w:t>874 de 27 de setembro de 2016</w:t>
      </w:r>
      <w:r w:rsidR="00802139" w:rsidRPr="00727BF6">
        <w:rPr>
          <w:rFonts w:ascii="Century Gothic" w:hAnsi="Century Gothic" w:cs="Arial"/>
          <w:bCs/>
          <w:i/>
          <w:sz w:val="24"/>
          <w:szCs w:val="24"/>
        </w:rPr>
        <w:t>.</w:t>
      </w:r>
    </w:p>
    <w:p w14:paraId="47369502" w14:textId="77777777" w:rsidR="00802139" w:rsidRPr="00727BF6" w:rsidRDefault="00802139" w:rsidP="00727BF6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bCs/>
          <w:sz w:val="24"/>
          <w:szCs w:val="24"/>
        </w:rPr>
      </w:pPr>
    </w:p>
    <w:p w14:paraId="13FF471E" w14:textId="77777777" w:rsidR="00802139" w:rsidRPr="00727BF6" w:rsidRDefault="00FD0BBE" w:rsidP="00727BF6">
      <w:pPr>
        <w:autoSpaceDE w:val="0"/>
        <w:autoSpaceDN w:val="0"/>
        <w:adjustRightInd w:val="0"/>
        <w:spacing w:after="0"/>
        <w:ind w:hanging="57"/>
        <w:jc w:val="both"/>
        <w:rPr>
          <w:rFonts w:ascii="Century Gothic" w:hAnsi="Century Gothic" w:cs="Arial"/>
          <w:sz w:val="24"/>
          <w:szCs w:val="24"/>
        </w:rPr>
      </w:pPr>
      <w:r w:rsidRPr="00727BF6">
        <w:rPr>
          <w:rFonts w:ascii="Century Gothic" w:hAnsi="Century Gothic" w:cs="Arial"/>
          <w:b/>
          <w:bCs/>
          <w:sz w:val="24"/>
          <w:szCs w:val="24"/>
        </w:rPr>
        <w:t>O</w:t>
      </w:r>
      <w:r w:rsidR="00802139" w:rsidRPr="00727BF6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Pr="00727BF6">
        <w:rPr>
          <w:rFonts w:ascii="Century Gothic" w:hAnsi="Century Gothic" w:cs="Arial"/>
          <w:b/>
          <w:sz w:val="24"/>
          <w:szCs w:val="24"/>
        </w:rPr>
        <w:t>PREFEITO MUNICIPAL DE ARATIBA</w:t>
      </w:r>
      <w:r w:rsidR="00802139" w:rsidRPr="00727BF6">
        <w:rPr>
          <w:rFonts w:ascii="Century Gothic" w:hAnsi="Century Gothic" w:cs="Arial"/>
          <w:sz w:val="24"/>
          <w:szCs w:val="24"/>
        </w:rPr>
        <w:t>, Estado do Rio Grande do Sul, no uso de atribuições conferidas pela Lei Orgânica do Município:</w:t>
      </w:r>
    </w:p>
    <w:p w14:paraId="43581820" w14:textId="77777777" w:rsidR="00802139" w:rsidRPr="00727BF6" w:rsidRDefault="00802139" w:rsidP="00727BF6">
      <w:pPr>
        <w:autoSpaceDE w:val="0"/>
        <w:autoSpaceDN w:val="0"/>
        <w:adjustRightInd w:val="0"/>
        <w:spacing w:after="0"/>
        <w:ind w:hanging="57"/>
        <w:jc w:val="both"/>
        <w:rPr>
          <w:rFonts w:ascii="Century Gothic" w:hAnsi="Century Gothic" w:cs="Arial"/>
          <w:sz w:val="24"/>
          <w:szCs w:val="24"/>
        </w:rPr>
      </w:pPr>
    </w:p>
    <w:p w14:paraId="25A24F61" w14:textId="77777777" w:rsidR="00802139" w:rsidRPr="00727BF6" w:rsidRDefault="00802139" w:rsidP="00727BF6">
      <w:pPr>
        <w:autoSpaceDE w:val="0"/>
        <w:autoSpaceDN w:val="0"/>
        <w:adjustRightInd w:val="0"/>
        <w:spacing w:after="0"/>
        <w:ind w:hanging="57"/>
        <w:jc w:val="both"/>
        <w:rPr>
          <w:rFonts w:ascii="Century Gothic" w:hAnsi="Century Gothic" w:cs="Arial"/>
          <w:sz w:val="24"/>
          <w:szCs w:val="24"/>
        </w:rPr>
      </w:pPr>
      <w:r w:rsidRPr="00727BF6">
        <w:rPr>
          <w:rFonts w:ascii="Century Gothic" w:hAnsi="Century Gothic" w:cs="Arial"/>
          <w:b/>
          <w:bCs/>
          <w:sz w:val="24"/>
          <w:szCs w:val="24"/>
        </w:rPr>
        <w:t xml:space="preserve"> FAÇO SABER </w:t>
      </w:r>
      <w:r w:rsidRPr="00727BF6">
        <w:rPr>
          <w:rFonts w:ascii="Century Gothic" w:hAnsi="Century Gothic" w:cs="Arial"/>
          <w:sz w:val="24"/>
          <w:szCs w:val="24"/>
        </w:rPr>
        <w:t>que o Poder Legislativo aprovou, e eu sanciono e promulgo a seguinte Lei:</w:t>
      </w:r>
    </w:p>
    <w:p w14:paraId="5ECC0837" w14:textId="77777777" w:rsidR="00802139" w:rsidRPr="00727BF6" w:rsidRDefault="00802139" w:rsidP="00727BF6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14:paraId="546406DD" w14:textId="77777777" w:rsidR="00EF533D" w:rsidRPr="00727BF6" w:rsidRDefault="007F2891" w:rsidP="00727BF6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727BF6">
        <w:rPr>
          <w:rFonts w:ascii="Century Gothic" w:hAnsi="Century Gothic" w:cs="Arial"/>
          <w:b/>
          <w:sz w:val="24"/>
          <w:szCs w:val="24"/>
        </w:rPr>
        <w:t>Art. 1º</w:t>
      </w:r>
      <w:r w:rsidR="00406A1D" w:rsidRPr="00727BF6">
        <w:rPr>
          <w:rFonts w:ascii="Century Gothic" w:hAnsi="Century Gothic" w:cs="Arial"/>
          <w:sz w:val="24"/>
          <w:szCs w:val="24"/>
        </w:rPr>
        <w:t xml:space="preserve"> </w:t>
      </w:r>
      <w:r w:rsidR="005E33CA" w:rsidRPr="00727BF6">
        <w:rPr>
          <w:rFonts w:ascii="Century Gothic" w:hAnsi="Century Gothic" w:cs="Arial"/>
          <w:sz w:val="24"/>
          <w:szCs w:val="24"/>
        </w:rPr>
        <w:t xml:space="preserve">A área urbana de 80.000,00 m², ampliada através da Lei </w:t>
      </w:r>
      <w:r w:rsidR="005A031F" w:rsidRPr="00727BF6">
        <w:rPr>
          <w:rFonts w:ascii="Century Gothic" w:hAnsi="Century Gothic" w:cs="Arial"/>
          <w:sz w:val="24"/>
          <w:szCs w:val="24"/>
        </w:rPr>
        <w:t xml:space="preserve">Municipal </w:t>
      </w:r>
      <w:r w:rsidR="005E33CA" w:rsidRPr="00727BF6">
        <w:rPr>
          <w:rFonts w:ascii="Century Gothic" w:hAnsi="Century Gothic" w:cs="Arial"/>
          <w:sz w:val="24"/>
          <w:szCs w:val="24"/>
        </w:rPr>
        <w:t xml:space="preserve">3.874 de 27 de setembro de 2016, </w:t>
      </w:r>
      <w:r w:rsidR="002D26DE" w:rsidRPr="00727BF6">
        <w:rPr>
          <w:rFonts w:ascii="Century Gothic" w:hAnsi="Century Gothic" w:cs="Arial"/>
          <w:sz w:val="24"/>
          <w:szCs w:val="24"/>
        </w:rPr>
        <w:t>passará a pertencer ao Bairro Mirante Dourado, conforme inciso V da Lei Municipal 3.864, de 02 de agosto de 2016.</w:t>
      </w:r>
    </w:p>
    <w:p w14:paraId="1C6820CF" w14:textId="77777777" w:rsidR="00802139" w:rsidRPr="00727BF6" w:rsidRDefault="00802139" w:rsidP="00727BF6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14:paraId="61BF547A" w14:textId="77777777" w:rsidR="00802139" w:rsidRPr="00727BF6" w:rsidRDefault="00802139" w:rsidP="00727BF6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727BF6">
        <w:rPr>
          <w:rFonts w:ascii="Century Gothic" w:hAnsi="Century Gothic" w:cs="Arial"/>
          <w:b/>
          <w:sz w:val="24"/>
          <w:szCs w:val="24"/>
        </w:rPr>
        <w:t xml:space="preserve">Art. </w:t>
      </w:r>
      <w:r w:rsidR="002D26DE" w:rsidRPr="00727BF6">
        <w:rPr>
          <w:rFonts w:ascii="Century Gothic" w:hAnsi="Century Gothic" w:cs="Arial"/>
          <w:b/>
          <w:sz w:val="24"/>
          <w:szCs w:val="24"/>
        </w:rPr>
        <w:t>2</w:t>
      </w:r>
      <w:r w:rsidRPr="00727BF6">
        <w:rPr>
          <w:rFonts w:ascii="Century Gothic" w:hAnsi="Century Gothic" w:cs="Arial"/>
          <w:b/>
          <w:sz w:val="24"/>
          <w:szCs w:val="24"/>
        </w:rPr>
        <w:t>º</w:t>
      </w:r>
      <w:r w:rsidR="00FD0BBE" w:rsidRPr="00727BF6">
        <w:rPr>
          <w:rFonts w:ascii="Century Gothic" w:hAnsi="Century Gothic" w:cs="Arial"/>
          <w:sz w:val="24"/>
          <w:szCs w:val="24"/>
        </w:rPr>
        <w:t xml:space="preserve"> - Esta Lei entra</w:t>
      </w:r>
      <w:r w:rsidRPr="00727BF6">
        <w:rPr>
          <w:rFonts w:ascii="Century Gothic" w:hAnsi="Century Gothic" w:cs="Arial"/>
          <w:sz w:val="24"/>
          <w:szCs w:val="24"/>
        </w:rPr>
        <w:t xml:space="preserve"> em vigor na data de sua publicação, revogadas as disposições em contrário.</w:t>
      </w:r>
    </w:p>
    <w:p w14:paraId="0418BDC4" w14:textId="77777777" w:rsidR="00802139" w:rsidRPr="00727BF6" w:rsidRDefault="00802139" w:rsidP="00727BF6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14:paraId="4434BBD4" w14:textId="77777777" w:rsidR="00802139" w:rsidRPr="00727BF6" w:rsidRDefault="00802139" w:rsidP="00727BF6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14:paraId="361693A0" w14:textId="77777777" w:rsidR="00802139" w:rsidRPr="00727BF6" w:rsidRDefault="00FD0BBE" w:rsidP="00727BF6">
      <w:pPr>
        <w:spacing w:after="0"/>
        <w:jc w:val="center"/>
        <w:rPr>
          <w:rFonts w:ascii="Century Gothic" w:hAnsi="Century Gothic" w:cs="Arial"/>
          <w:sz w:val="24"/>
          <w:szCs w:val="24"/>
        </w:rPr>
      </w:pPr>
      <w:r w:rsidRPr="00727BF6">
        <w:rPr>
          <w:rFonts w:ascii="Century Gothic" w:hAnsi="Century Gothic" w:cs="Arial"/>
          <w:sz w:val="24"/>
          <w:szCs w:val="24"/>
        </w:rPr>
        <w:t>GABIENTE DO PREFEITO MUNICIPAL, aos 02 dias</w:t>
      </w:r>
      <w:r w:rsidR="00802139" w:rsidRPr="00727BF6">
        <w:rPr>
          <w:rFonts w:ascii="Century Gothic" w:hAnsi="Century Gothic" w:cs="Arial"/>
          <w:sz w:val="24"/>
          <w:szCs w:val="24"/>
        </w:rPr>
        <w:t xml:space="preserve"> de </w:t>
      </w:r>
      <w:r w:rsidRPr="00727BF6">
        <w:rPr>
          <w:rFonts w:ascii="Century Gothic" w:hAnsi="Century Gothic" w:cs="Arial"/>
          <w:sz w:val="24"/>
          <w:szCs w:val="24"/>
        </w:rPr>
        <w:t>agosto</w:t>
      </w:r>
      <w:r w:rsidR="00802139" w:rsidRPr="00727BF6">
        <w:rPr>
          <w:rFonts w:ascii="Century Gothic" w:hAnsi="Century Gothic" w:cs="Arial"/>
          <w:sz w:val="24"/>
          <w:szCs w:val="24"/>
        </w:rPr>
        <w:t xml:space="preserve"> de </w:t>
      </w:r>
      <w:r w:rsidRPr="00727BF6">
        <w:rPr>
          <w:rFonts w:ascii="Century Gothic" w:hAnsi="Century Gothic" w:cs="Arial"/>
          <w:sz w:val="24"/>
          <w:szCs w:val="24"/>
        </w:rPr>
        <w:t>2021</w:t>
      </w:r>
      <w:r w:rsidR="00802139" w:rsidRPr="00727BF6">
        <w:rPr>
          <w:rFonts w:ascii="Century Gothic" w:hAnsi="Century Gothic" w:cs="Arial"/>
          <w:sz w:val="24"/>
          <w:szCs w:val="24"/>
        </w:rPr>
        <w:t>.</w:t>
      </w:r>
    </w:p>
    <w:p w14:paraId="1B2A3246" w14:textId="77777777" w:rsidR="00802139" w:rsidRPr="00727BF6" w:rsidRDefault="00802139" w:rsidP="00727BF6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14:paraId="3CD77668" w14:textId="77777777" w:rsidR="00802139" w:rsidRDefault="00802139" w:rsidP="00727BF6">
      <w:pPr>
        <w:spacing w:after="0"/>
        <w:jc w:val="center"/>
        <w:rPr>
          <w:rFonts w:ascii="Century Gothic" w:hAnsi="Century Gothic" w:cs="Arial"/>
          <w:sz w:val="24"/>
          <w:szCs w:val="24"/>
        </w:rPr>
      </w:pPr>
    </w:p>
    <w:p w14:paraId="30E6387E" w14:textId="77777777" w:rsidR="00727BF6" w:rsidRPr="00727BF6" w:rsidRDefault="00727BF6" w:rsidP="00727BF6">
      <w:pPr>
        <w:spacing w:after="0"/>
        <w:jc w:val="center"/>
        <w:rPr>
          <w:rFonts w:ascii="Century Gothic" w:hAnsi="Century Gothic" w:cs="Arial"/>
          <w:sz w:val="24"/>
          <w:szCs w:val="24"/>
        </w:rPr>
      </w:pPr>
    </w:p>
    <w:p w14:paraId="0B1202E8" w14:textId="77777777" w:rsidR="00802139" w:rsidRPr="00727BF6" w:rsidRDefault="002D26DE" w:rsidP="00727BF6"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 w:rsidRPr="00727BF6">
        <w:rPr>
          <w:rFonts w:ascii="Century Gothic" w:hAnsi="Century Gothic" w:cs="Arial"/>
          <w:b/>
          <w:sz w:val="24"/>
          <w:szCs w:val="24"/>
        </w:rPr>
        <w:t>GILBERTO LUIZ HENGDES</w:t>
      </w:r>
      <w:r w:rsidR="00802139" w:rsidRPr="00727BF6">
        <w:rPr>
          <w:rFonts w:ascii="Century Gothic" w:hAnsi="Century Gothic" w:cs="Arial"/>
          <w:b/>
          <w:sz w:val="24"/>
          <w:szCs w:val="24"/>
        </w:rPr>
        <w:t>,</w:t>
      </w:r>
    </w:p>
    <w:p w14:paraId="4D063C8C" w14:textId="77777777" w:rsidR="00267D40" w:rsidRPr="00727BF6" w:rsidRDefault="00802139" w:rsidP="00727BF6">
      <w:pPr>
        <w:spacing w:after="0"/>
        <w:jc w:val="center"/>
        <w:rPr>
          <w:rFonts w:ascii="Century Gothic" w:hAnsi="Century Gothic" w:cs="Arial"/>
          <w:sz w:val="24"/>
          <w:szCs w:val="24"/>
        </w:rPr>
      </w:pPr>
      <w:r w:rsidRPr="00727BF6">
        <w:rPr>
          <w:rFonts w:ascii="Century Gothic" w:hAnsi="Century Gothic" w:cs="Arial"/>
          <w:sz w:val="24"/>
          <w:szCs w:val="24"/>
        </w:rPr>
        <w:t>Prefeito Municipal.</w:t>
      </w:r>
    </w:p>
    <w:p w14:paraId="034D9E88" w14:textId="77777777" w:rsidR="00FD0BBE" w:rsidRDefault="00FD0BBE" w:rsidP="00FD0BBE">
      <w:pPr>
        <w:spacing w:after="0" w:line="360" w:lineRule="auto"/>
        <w:jc w:val="center"/>
        <w:rPr>
          <w:rFonts w:ascii="Century Gothic" w:hAnsi="Century Gothic" w:cs="Arial"/>
        </w:rPr>
      </w:pPr>
    </w:p>
    <w:p w14:paraId="53C76873" w14:textId="77777777" w:rsidR="00FD0BBE" w:rsidRDefault="00FD0BBE" w:rsidP="00FD0BBE">
      <w:pPr>
        <w:spacing w:after="0" w:line="360" w:lineRule="auto"/>
        <w:jc w:val="center"/>
        <w:rPr>
          <w:rFonts w:ascii="Century Gothic" w:hAnsi="Century Gothic" w:cs="Arial"/>
        </w:rPr>
      </w:pPr>
    </w:p>
    <w:p w14:paraId="23FEE198" w14:textId="77777777" w:rsidR="00FD0BBE" w:rsidRDefault="00FD0BBE" w:rsidP="00FD0BBE">
      <w:pPr>
        <w:spacing w:after="0" w:line="360" w:lineRule="auto"/>
        <w:jc w:val="center"/>
        <w:rPr>
          <w:rFonts w:ascii="Century Gothic" w:hAnsi="Century Gothic" w:cs="Arial"/>
        </w:rPr>
      </w:pPr>
    </w:p>
    <w:p w14:paraId="04213839" w14:textId="77777777" w:rsidR="00FD0BBE" w:rsidRDefault="00FD0BBE" w:rsidP="00FD0BBE">
      <w:pPr>
        <w:spacing w:after="0" w:line="360" w:lineRule="auto"/>
        <w:jc w:val="center"/>
        <w:rPr>
          <w:rFonts w:ascii="Century Gothic" w:hAnsi="Century Gothic" w:cs="Arial"/>
        </w:rPr>
      </w:pPr>
    </w:p>
    <w:p w14:paraId="0976986F" w14:textId="77777777" w:rsidR="00FD0BBE" w:rsidRDefault="00FD0BBE" w:rsidP="00FD0BBE">
      <w:pPr>
        <w:spacing w:after="0" w:line="360" w:lineRule="auto"/>
        <w:jc w:val="center"/>
        <w:rPr>
          <w:rFonts w:ascii="Century Gothic" w:hAnsi="Century Gothic" w:cs="Arial"/>
        </w:rPr>
      </w:pPr>
    </w:p>
    <w:p w14:paraId="25C296DE" w14:textId="77777777" w:rsidR="00FD0BBE" w:rsidRDefault="00FD0BBE" w:rsidP="00FD0BBE">
      <w:pPr>
        <w:spacing w:after="0" w:line="360" w:lineRule="auto"/>
        <w:jc w:val="center"/>
        <w:rPr>
          <w:rFonts w:ascii="Century Gothic" w:hAnsi="Century Gothic" w:cs="Arial"/>
        </w:rPr>
      </w:pPr>
    </w:p>
    <w:p w14:paraId="3522937F" w14:textId="77777777" w:rsidR="00FD0BBE" w:rsidRDefault="00FD0BBE" w:rsidP="00FD0BBE">
      <w:pPr>
        <w:spacing w:after="0" w:line="360" w:lineRule="auto"/>
        <w:jc w:val="center"/>
        <w:rPr>
          <w:rFonts w:ascii="Century Gothic" w:hAnsi="Century Gothic" w:cs="Arial"/>
        </w:rPr>
      </w:pPr>
    </w:p>
    <w:p w14:paraId="0A81489B" w14:textId="77777777" w:rsidR="00FD0BBE" w:rsidRDefault="00FD0BBE" w:rsidP="00FD0BBE">
      <w:pPr>
        <w:spacing w:after="0" w:line="360" w:lineRule="auto"/>
        <w:jc w:val="center"/>
        <w:rPr>
          <w:rFonts w:ascii="Century Gothic" w:hAnsi="Century Gothic" w:cs="Arial"/>
        </w:rPr>
      </w:pPr>
    </w:p>
    <w:p w14:paraId="1CCB1124" w14:textId="77777777" w:rsidR="00727BF6" w:rsidRDefault="00727BF6" w:rsidP="00FD0BBE">
      <w:pPr>
        <w:spacing w:after="0" w:line="360" w:lineRule="auto"/>
        <w:jc w:val="center"/>
        <w:rPr>
          <w:rFonts w:ascii="Century Gothic" w:hAnsi="Century Gothic" w:cs="Arial"/>
        </w:rPr>
      </w:pPr>
    </w:p>
    <w:p w14:paraId="355D59B6" w14:textId="77777777" w:rsidR="00FD0BBE" w:rsidRDefault="00FD0BBE" w:rsidP="00FD0BBE">
      <w:pPr>
        <w:spacing w:after="0" w:line="360" w:lineRule="auto"/>
        <w:jc w:val="center"/>
        <w:rPr>
          <w:rFonts w:ascii="Century Gothic" w:hAnsi="Century Gothic" w:cs="Arial"/>
        </w:rPr>
      </w:pPr>
    </w:p>
    <w:p w14:paraId="59476778" w14:textId="77777777" w:rsidR="00727BF6" w:rsidRDefault="00727BF6" w:rsidP="00FD0BBE">
      <w:pPr>
        <w:spacing w:after="0" w:line="360" w:lineRule="auto"/>
        <w:jc w:val="center"/>
        <w:rPr>
          <w:rFonts w:ascii="Century Gothic" w:hAnsi="Century Gothic" w:cs="Arial"/>
        </w:rPr>
      </w:pPr>
    </w:p>
    <w:p w14:paraId="235943F5" w14:textId="77777777" w:rsidR="00FD0BBE" w:rsidRPr="00727BF6" w:rsidRDefault="00FD0BBE" w:rsidP="00FD0BBE">
      <w:pPr>
        <w:pStyle w:val="Ttulo2"/>
        <w:tabs>
          <w:tab w:val="left" w:pos="3705"/>
        </w:tabs>
        <w:spacing w:line="276" w:lineRule="auto"/>
        <w:ind w:right="-285"/>
        <w:jc w:val="center"/>
        <w:rPr>
          <w:rFonts w:ascii="Century Gothic" w:hAnsi="Century Gothic" w:cs="Arial"/>
          <w:szCs w:val="24"/>
        </w:rPr>
      </w:pPr>
      <w:r w:rsidRPr="00727BF6">
        <w:rPr>
          <w:rFonts w:ascii="Century Gothic" w:hAnsi="Century Gothic" w:cs="Arial"/>
          <w:szCs w:val="24"/>
        </w:rPr>
        <w:t>JUSTIFICATIVA</w:t>
      </w:r>
    </w:p>
    <w:p w14:paraId="3290CDEB" w14:textId="77777777" w:rsidR="00FD0BBE" w:rsidRPr="00727BF6" w:rsidRDefault="00FD0BBE" w:rsidP="00FD0BBE">
      <w:pPr>
        <w:pStyle w:val="Recuodecorpodetexto"/>
        <w:spacing w:line="276" w:lineRule="auto"/>
        <w:ind w:left="0" w:right="-285"/>
        <w:rPr>
          <w:rFonts w:ascii="Century Gothic" w:hAnsi="Century Gothic"/>
        </w:rPr>
      </w:pPr>
    </w:p>
    <w:p w14:paraId="783887E2" w14:textId="77777777" w:rsidR="00FD0BBE" w:rsidRDefault="00FD0BBE" w:rsidP="00FD0BBE">
      <w:pPr>
        <w:pStyle w:val="Recuodecorpodetexto"/>
        <w:spacing w:line="276" w:lineRule="auto"/>
        <w:ind w:left="0" w:right="-285"/>
        <w:rPr>
          <w:rFonts w:ascii="Century Gothic" w:hAnsi="Century Gothic"/>
        </w:rPr>
      </w:pPr>
    </w:p>
    <w:p w14:paraId="2BC1EF4D" w14:textId="77777777" w:rsidR="00727BF6" w:rsidRDefault="00727BF6" w:rsidP="00FD0BBE">
      <w:pPr>
        <w:pStyle w:val="Recuodecorpodetexto"/>
        <w:spacing w:line="276" w:lineRule="auto"/>
        <w:ind w:left="0" w:right="-285"/>
        <w:rPr>
          <w:rFonts w:ascii="Century Gothic" w:hAnsi="Century Gothic"/>
        </w:rPr>
      </w:pPr>
    </w:p>
    <w:p w14:paraId="4A061CBD" w14:textId="77777777" w:rsidR="00727BF6" w:rsidRPr="00727BF6" w:rsidRDefault="00727BF6" w:rsidP="00FD0BBE">
      <w:pPr>
        <w:pStyle w:val="Recuodecorpodetexto"/>
        <w:spacing w:line="276" w:lineRule="auto"/>
        <w:ind w:left="0" w:right="-285"/>
        <w:rPr>
          <w:rFonts w:ascii="Century Gothic" w:hAnsi="Century Gothic"/>
        </w:rPr>
      </w:pPr>
    </w:p>
    <w:p w14:paraId="6789483D" w14:textId="77777777" w:rsidR="00727BF6" w:rsidRPr="00727BF6" w:rsidRDefault="00FD0BBE" w:rsidP="00727BF6">
      <w:pPr>
        <w:autoSpaceDE w:val="0"/>
        <w:autoSpaceDN w:val="0"/>
        <w:adjustRightInd w:val="0"/>
        <w:ind w:right="-285" w:firstLine="709"/>
        <w:jc w:val="both"/>
        <w:rPr>
          <w:rFonts w:ascii="Century Gothic" w:hAnsi="Century Gothic" w:cs="Arial"/>
          <w:bCs/>
          <w:sz w:val="24"/>
          <w:szCs w:val="24"/>
        </w:rPr>
      </w:pPr>
      <w:r w:rsidRPr="00727BF6">
        <w:rPr>
          <w:rFonts w:ascii="Century Gothic" w:hAnsi="Century Gothic" w:cs="Arial"/>
          <w:sz w:val="24"/>
          <w:szCs w:val="24"/>
        </w:rPr>
        <w:t>O Projeto de Lei nº 1</w:t>
      </w:r>
      <w:r w:rsidR="00727BF6" w:rsidRPr="00727BF6">
        <w:rPr>
          <w:rFonts w:ascii="Century Gothic" w:hAnsi="Century Gothic" w:cs="Arial"/>
          <w:sz w:val="24"/>
          <w:szCs w:val="24"/>
        </w:rPr>
        <w:t>17</w:t>
      </w:r>
      <w:r w:rsidRPr="00727BF6">
        <w:rPr>
          <w:rFonts w:ascii="Century Gothic" w:hAnsi="Century Gothic" w:cs="Arial"/>
          <w:sz w:val="24"/>
          <w:szCs w:val="24"/>
        </w:rPr>
        <w:t xml:space="preserve">/2021, </w:t>
      </w:r>
      <w:r w:rsidR="00727BF6" w:rsidRPr="00727BF6">
        <w:rPr>
          <w:rFonts w:ascii="Century Gothic" w:hAnsi="Century Gothic" w:cs="Arial"/>
          <w:bCs/>
          <w:sz w:val="24"/>
          <w:szCs w:val="24"/>
        </w:rPr>
        <w:t xml:space="preserve">estabelece como Bairro Mirante Dourado a área urbana estendida pela Lei Municipal 3.874 de 27 de setembro de 2016, que amplia </w:t>
      </w:r>
      <w:r w:rsidR="00727BF6" w:rsidRPr="00727BF6">
        <w:rPr>
          <w:rFonts w:ascii="Century Gothic" w:hAnsi="Century Gothic" w:cs="Arial"/>
          <w:sz w:val="24"/>
          <w:szCs w:val="24"/>
        </w:rPr>
        <w:t xml:space="preserve">o perímetro urbano da cidade de Aratiba, RS, abrangendo </w:t>
      </w:r>
      <w:r w:rsidR="00727BF6" w:rsidRPr="00727BF6">
        <w:rPr>
          <w:rFonts w:ascii="Century Gothic" w:hAnsi="Century Gothic" w:cs="Arial"/>
          <w:color w:val="000000"/>
          <w:sz w:val="24"/>
          <w:szCs w:val="24"/>
        </w:rPr>
        <w:t>parte dos Lotes Rurais nº148 e nº</w:t>
      </w:r>
      <w:proofErr w:type="gramStart"/>
      <w:r w:rsidR="00727BF6" w:rsidRPr="00727BF6">
        <w:rPr>
          <w:rFonts w:ascii="Century Gothic" w:hAnsi="Century Gothic" w:cs="Arial"/>
          <w:color w:val="000000"/>
          <w:sz w:val="24"/>
          <w:szCs w:val="24"/>
        </w:rPr>
        <w:t xml:space="preserve">149, </w:t>
      </w:r>
      <w:r w:rsidR="00727BF6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727BF6" w:rsidRPr="00727BF6">
        <w:rPr>
          <w:rFonts w:ascii="Century Gothic" w:hAnsi="Century Gothic" w:cs="Arial"/>
          <w:color w:val="000000"/>
          <w:sz w:val="24"/>
          <w:szCs w:val="24"/>
        </w:rPr>
        <w:t>da</w:t>
      </w:r>
      <w:proofErr w:type="gramEnd"/>
      <w:r w:rsidR="00727BF6" w:rsidRPr="00727BF6">
        <w:rPr>
          <w:rFonts w:ascii="Century Gothic" w:hAnsi="Century Gothic" w:cs="Arial"/>
          <w:color w:val="FF0000"/>
          <w:sz w:val="24"/>
          <w:szCs w:val="24"/>
        </w:rPr>
        <w:t xml:space="preserve"> </w:t>
      </w:r>
      <w:r w:rsidR="00727BF6" w:rsidRPr="00727BF6">
        <w:rPr>
          <w:rFonts w:ascii="Century Gothic" w:hAnsi="Century Gothic" w:cs="Arial"/>
          <w:color w:val="000000"/>
          <w:sz w:val="24"/>
          <w:szCs w:val="24"/>
        </w:rPr>
        <w:t>Colônia Dourado-Rio Novo, município de Aratiba, RS,  com área total de 80.000,00</w:t>
      </w:r>
      <w:r w:rsidR="00727BF6" w:rsidRPr="00727BF6">
        <w:rPr>
          <w:rFonts w:ascii="Century Gothic" w:hAnsi="Century Gothic" w:cs="Arial"/>
          <w:bCs/>
          <w:color w:val="000000"/>
          <w:sz w:val="24"/>
          <w:szCs w:val="24"/>
        </w:rPr>
        <w:t>m²</w:t>
      </w:r>
      <w:r w:rsidR="00727BF6" w:rsidRPr="00727BF6">
        <w:rPr>
          <w:rFonts w:ascii="Century Gothic" w:hAnsi="Century Gothic" w:cs="Arial"/>
          <w:color w:val="000000"/>
          <w:sz w:val="24"/>
          <w:szCs w:val="24"/>
        </w:rPr>
        <w:t>.</w:t>
      </w:r>
    </w:p>
    <w:p w14:paraId="18A5343D" w14:textId="77777777" w:rsidR="00FD0BBE" w:rsidRPr="00727BF6" w:rsidRDefault="00FD0BBE" w:rsidP="00727BF6">
      <w:pPr>
        <w:pStyle w:val="Recuodecorpodetexto"/>
        <w:spacing w:line="276" w:lineRule="auto"/>
        <w:ind w:left="0" w:right="-285" w:firstLine="709"/>
        <w:rPr>
          <w:rFonts w:ascii="Century Gothic" w:hAnsi="Century Gothic" w:cs="Arial"/>
        </w:rPr>
      </w:pPr>
      <w:r w:rsidRPr="00727BF6">
        <w:rPr>
          <w:rFonts w:ascii="Century Gothic" w:hAnsi="Century Gothic" w:cs="Arial"/>
        </w:rPr>
        <w:t>Assim, aguardamos o entendimento dos senhores vereadores votando favoravelmente o presente projeto.</w:t>
      </w:r>
    </w:p>
    <w:p w14:paraId="14D1C71A" w14:textId="77777777" w:rsidR="00FD0BBE" w:rsidRPr="00727BF6" w:rsidRDefault="00FD0BBE" w:rsidP="00FD0BBE">
      <w:pPr>
        <w:ind w:right="-285"/>
        <w:jc w:val="both"/>
        <w:rPr>
          <w:rFonts w:ascii="Century Gothic" w:hAnsi="Century Gothic" w:cs="Arial"/>
          <w:sz w:val="24"/>
          <w:szCs w:val="24"/>
        </w:rPr>
      </w:pPr>
      <w:r w:rsidRPr="00727BF6">
        <w:rPr>
          <w:rFonts w:ascii="Century Gothic" w:hAnsi="Century Gothic" w:cs="Arial"/>
          <w:sz w:val="24"/>
          <w:szCs w:val="24"/>
        </w:rPr>
        <w:tab/>
      </w:r>
      <w:r w:rsidRPr="00727BF6">
        <w:rPr>
          <w:rFonts w:ascii="Century Gothic" w:hAnsi="Century Gothic" w:cs="Arial"/>
          <w:sz w:val="24"/>
          <w:szCs w:val="24"/>
        </w:rPr>
        <w:tab/>
        <w:t xml:space="preserve">    </w:t>
      </w:r>
      <w:r w:rsidRPr="00727BF6">
        <w:rPr>
          <w:rFonts w:ascii="Century Gothic" w:hAnsi="Century Gothic" w:cs="Arial"/>
          <w:sz w:val="24"/>
          <w:szCs w:val="24"/>
        </w:rPr>
        <w:tab/>
      </w:r>
      <w:r w:rsidRPr="00727BF6">
        <w:rPr>
          <w:rFonts w:ascii="Century Gothic" w:hAnsi="Century Gothic" w:cs="Arial"/>
          <w:sz w:val="24"/>
          <w:szCs w:val="24"/>
        </w:rPr>
        <w:tab/>
        <w:t xml:space="preserve">  </w:t>
      </w:r>
    </w:p>
    <w:p w14:paraId="4ECFFA19" w14:textId="77777777" w:rsidR="00FD0BBE" w:rsidRPr="00727BF6" w:rsidRDefault="00FD0BBE" w:rsidP="00FD0BBE">
      <w:pPr>
        <w:pStyle w:val="Corpodetexto3"/>
        <w:spacing w:line="276" w:lineRule="auto"/>
        <w:ind w:right="-285" w:firstLine="708"/>
        <w:rPr>
          <w:rFonts w:ascii="Century Gothic" w:hAnsi="Century Gothic" w:cs="Arial"/>
          <w:b w:val="0"/>
          <w:sz w:val="24"/>
        </w:rPr>
      </w:pPr>
      <w:r w:rsidRPr="00727BF6">
        <w:rPr>
          <w:rFonts w:ascii="Century Gothic" w:hAnsi="Century Gothic" w:cs="Arial"/>
          <w:b w:val="0"/>
          <w:sz w:val="24"/>
        </w:rPr>
        <w:t>GABINETE DO PREFEITO MUNICIPAL DE ARATIBA, RS, aos</w:t>
      </w:r>
      <w:r w:rsidR="00727BF6">
        <w:rPr>
          <w:rFonts w:ascii="Century Gothic" w:hAnsi="Century Gothic" w:cs="Arial"/>
          <w:b w:val="0"/>
          <w:sz w:val="24"/>
        </w:rPr>
        <w:t xml:space="preserve"> 02</w:t>
      </w:r>
      <w:r w:rsidRPr="00727BF6">
        <w:rPr>
          <w:rFonts w:ascii="Century Gothic" w:hAnsi="Century Gothic" w:cs="Arial"/>
          <w:b w:val="0"/>
          <w:sz w:val="24"/>
        </w:rPr>
        <w:t xml:space="preserve"> dias do mês de</w:t>
      </w:r>
      <w:r w:rsidR="00727BF6">
        <w:rPr>
          <w:rFonts w:ascii="Century Gothic" w:hAnsi="Century Gothic" w:cs="Arial"/>
          <w:b w:val="0"/>
          <w:sz w:val="24"/>
        </w:rPr>
        <w:t xml:space="preserve"> agosto</w:t>
      </w:r>
      <w:r w:rsidRPr="00727BF6">
        <w:rPr>
          <w:rFonts w:ascii="Century Gothic" w:hAnsi="Century Gothic" w:cs="Arial"/>
          <w:b w:val="0"/>
          <w:sz w:val="24"/>
        </w:rPr>
        <w:t xml:space="preserve"> de 2021.</w:t>
      </w:r>
    </w:p>
    <w:p w14:paraId="1BBA8021" w14:textId="77777777" w:rsidR="00FD0BBE" w:rsidRPr="00727BF6" w:rsidRDefault="00FD0BBE" w:rsidP="00FD0BBE">
      <w:pPr>
        <w:pStyle w:val="Corpodetexto3"/>
        <w:spacing w:line="276" w:lineRule="auto"/>
        <w:ind w:right="-285" w:firstLine="708"/>
        <w:rPr>
          <w:rFonts w:ascii="Century Gothic" w:hAnsi="Century Gothic" w:cs="Arial"/>
          <w:b w:val="0"/>
          <w:sz w:val="24"/>
        </w:rPr>
      </w:pPr>
    </w:p>
    <w:p w14:paraId="5CD22CCE" w14:textId="77777777" w:rsidR="00FD0BBE" w:rsidRPr="00727BF6" w:rsidRDefault="00FD0BBE" w:rsidP="00FD0BBE">
      <w:pPr>
        <w:pStyle w:val="Corpodetexto3"/>
        <w:spacing w:line="276" w:lineRule="auto"/>
        <w:ind w:right="-285" w:firstLine="708"/>
        <w:rPr>
          <w:rFonts w:ascii="Century Gothic" w:hAnsi="Century Gothic" w:cs="Arial"/>
          <w:b w:val="0"/>
          <w:sz w:val="24"/>
        </w:rPr>
      </w:pPr>
    </w:p>
    <w:p w14:paraId="060DCB3B" w14:textId="77777777" w:rsidR="00FD0BBE" w:rsidRPr="00727BF6" w:rsidRDefault="00FD0BBE" w:rsidP="00FD0BBE">
      <w:pPr>
        <w:widowControl w:val="0"/>
        <w:ind w:right="-285"/>
        <w:jc w:val="center"/>
        <w:rPr>
          <w:rFonts w:ascii="Century Gothic" w:hAnsi="Century Gothic" w:cs="Arial"/>
          <w:snapToGrid w:val="0"/>
          <w:sz w:val="24"/>
          <w:szCs w:val="24"/>
        </w:rPr>
      </w:pPr>
    </w:p>
    <w:p w14:paraId="5A3A5B97" w14:textId="77777777" w:rsidR="00FD0BBE" w:rsidRPr="00727BF6" w:rsidRDefault="00FD0BBE" w:rsidP="00727BF6">
      <w:pPr>
        <w:widowControl w:val="0"/>
        <w:spacing w:after="0"/>
        <w:ind w:right="-285"/>
        <w:jc w:val="center"/>
        <w:rPr>
          <w:rFonts w:ascii="Century Gothic" w:hAnsi="Century Gothic" w:cs="Arial"/>
          <w:b/>
          <w:snapToGrid w:val="0"/>
          <w:sz w:val="24"/>
          <w:szCs w:val="24"/>
        </w:rPr>
      </w:pPr>
      <w:r w:rsidRPr="00727BF6">
        <w:rPr>
          <w:rFonts w:ascii="Century Gothic" w:hAnsi="Century Gothic" w:cs="Arial"/>
          <w:b/>
          <w:snapToGrid w:val="0"/>
          <w:sz w:val="24"/>
          <w:szCs w:val="24"/>
        </w:rPr>
        <w:t>GILBERTO LUIZ HENDGES,</w:t>
      </w:r>
    </w:p>
    <w:p w14:paraId="0BD8A2CD" w14:textId="77777777" w:rsidR="00FD0BBE" w:rsidRPr="00727BF6" w:rsidRDefault="00FD0BBE" w:rsidP="00727BF6">
      <w:pPr>
        <w:widowControl w:val="0"/>
        <w:spacing w:after="0"/>
        <w:ind w:right="-285"/>
        <w:jc w:val="center"/>
        <w:rPr>
          <w:rFonts w:ascii="Century Gothic" w:hAnsi="Century Gothic" w:cs="Arial"/>
          <w:b/>
          <w:snapToGrid w:val="0"/>
          <w:sz w:val="24"/>
          <w:szCs w:val="24"/>
        </w:rPr>
      </w:pPr>
      <w:r w:rsidRPr="00727BF6">
        <w:rPr>
          <w:rFonts w:ascii="Century Gothic" w:hAnsi="Century Gothic" w:cs="Arial"/>
          <w:b/>
          <w:snapToGrid w:val="0"/>
          <w:sz w:val="24"/>
          <w:szCs w:val="24"/>
        </w:rPr>
        <w:t>Prefeito Municipal.</w:t>
      </w:r>
    </w:p>
    <w:p w14:paraId="10EA3804" w14:textId="77777777" w:rsidR="00FD0BBE" w:rsidRPr="003D14D7" w:rsidRDefault="00FD0BBE" w:rsidP="00FD0BBE">
      <w:pPr>
        <w:ind w:right="-285"/>
        <w:rPr>
          <w:rFonts w:ascii="Century Gothic" w:hAnsi="Century Gothic"/>
        </w:rPr>
      </w:pPr>
    </w:p>
    <w:p w14:paraId="0473A502" w14:textId="77777777" w:rsidR="00FD0BBE" w:rsidRPr="003D14D7" w:rsidRDefault="00FD0BBE" w:rsidP="00FD0BBE">
      <w:pPr>
        <w:pStyle w:val="Ttulo1"/>
        <w:spacing w:line="276" w:lineRule="auto"/>
        <w:ind w:right="-285" w:firstLine="708"/>
        <w:jc w:val="center"/>
        <w:rPr>
          <w:rFonts w:ascii="Century Gothic" w:hAnsi="Century Gothic"/>
          <w:szCs w:val="24"/>
          <w:lang w:val="pt-BR"/>
        </w:rPr>
      </w:pPr>
    </w:p>
    <w:p w14:paraId="638DF000" w14:textId="77777777" w:rsidR="00FD0BBE" w:rsidRPr="003D14D7" w:rsidRDefault="00FD0BBE" w:rsidP="00FD0BBE">
      <w:pPr>
        <w:ind w:right="-285"/>
        <w:rPr>
          <w:rFonts w:ascii="Century Gothic" w:hAnsi="Century Gothic"/>
          <w:b/>
        </w:rPr>
      </w:pPr>
    </w:p>
    <w:p w14:paraId="573D2BA1" w14:textId="77777777" w:rsidR="00FD0BBE" w:rsidRPr="003D14D7" w:rsidRDefault="00FD0BBE" w:rsidP="00FD0BBE">
      <w:pPr>
        <w:framePr w:w="1440" w:h="120" w:hRule="exact" w:wrap="auto" w:vAnchor="page" w:hAnchor="page" w:x="361" w:y="541"/>
        <w:ind w:right="-285"/>
        <w:rPr>
          <w:rFonts w:ascii="Century Gothic" w:hAnsi="Century Gothic"/>
        </w:rPr>
      </w:pPr>
    </w:p>
    <w:p w14:paraId="60BFB473" w14:textId="77777777" w:rsidR="00FD0BBE" w:rsidRPr="003D14D7" w:rsidRDefault="00FD0BBE" w:rsidP="00FD0BBE">
      <w:pPr>
        <w:framePr w:w="1440" w:h="120" w:hRule="exact" w:wrap="auto" w:vAnchor="page" w:hAnchor="page" w:x="361" w:y="541"/>
        <w:ind w:right="-285"/>
        <w:rPr>
          <w:rFonts w:ascii="Century Gothic" w:hAnsi="Century Gothic"/>
        </w:rPr>
      </w:pPr>
    </w:p>
    <w:p w14:paraId="357A8E5F" w14:textId="77777777" w:rsidR="00FD0BBE" w:rsidRPr="003D14D7" w:rsidRDefault="00FD0BBE" w:rsidP="00FD0BBE">
      <w:pPr>
        <w:framePr w:w="1440" w:h="120" w:hRule="exact" w:wrap="auto" w:vAnchor="page" w:hAnchor="page" w:x="361" w:y="541"/>
        <w:ind w:right="-285"/>
        <w:rPr>
          <w:rFonts w:ascii="Century Gothic" w:hAnsi="Century Gothic"/>
        </w:rPr>
      </w:pPr>
    </w:p>
    <w:p w14:paraId="39B4B03F" w14:textId="77777777" w:rsidR="00FD0BBE" w:rsidRPr="003D14D7" w:rsidRDefault="00FD0BBE" w:rsidP="00FD0BBE">
      <w:pPr>
        <w:framePr w:w="1440" w:h="120" w:hRule="exact" w:wrap="auto" w:vAnchor="page" w:hAnchor="page" w:x="361" w:y="541"/>
        <w:ind w:right="-285"/>
        <w:rPr>
          <w:rFonts w:ascii="Century Gothic" w:hAnsi="Century Gothic"/>
        </w:rPr>
      </w:pPr>
    </w:p>
    <w:p w14:paraId="63DA43A4" w14:textId="77777777" w:rsidR="00FD0BBE" w:rsidRPr="002D5AED" w:rsidRDefault="00FD0BBE" w:rsidP="00FD0BBE">
      <w:pPr>
        <w:pStyle w:val="Ttulo1"/>
        <w:spacing w:line="276" w:lineRule="auto"/>
        <w:ind w:right="-285" w:firstLine="708"/>
        <w:jc w:val="center"/>
        <w:rPr>
          <w:rFonts w:ascii="Century Gothic" w:hAnsi="Century Gothic"/>
          <w:szCs w:val="24"/>
          <w:lang w:val="pt-BR"/>
        </w:rPr>
      </w:pPr>
    </w:p>
    <w:p w14:paraId="4761D3DA" w14:textId="77777777" w:rsidR="00FD0BBE" w:rsidRPr="00FD0BBE" w:rsidRDefault="00FD0BBE" w:rsidP="00FD0BBE">
      <w:pPr>
        <w:spacing w:after="0" w:line="360" w:lineRule="auto"/>
        <w:jc w:val="center"/>
        <w:rPr>
          <w:rFonts w:ascii="Century Gothic" w:hAnsi="Century Gothic" w:cs="Arial"/>
        </w:rPr>
      </w:pPr>
    </w:p>
    <w:sectPr w:rsidR="00FD0BBE" w:rsidRPr="00FD0BB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6F688" w14:textId="77777777" w:rsidR="00FD0BBE" w:rsidRDefault="00FD0BBE" w:rsidP="00FD0BBE">
      <w:pPr>
        <w:spacing w:after="0" w:line="240" w:lineRule="auto"/>
      </w:pPr>
      <w:r>
        <w:separator/>
      </w:r>
    </w:p>
  </w:endnote>
  <w:endnote w:type="continuationSeparator" w:id="0">
    <w:p w14:paraId="264815C0" w14:textId="77777777" w:rsidR="00FD0BBE" w:rsidRDefault="00FD0BBE" w:rsidP="00FD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933E8" w14:textId="77777777" w:rsidR="00FD0BBE" w:rsidRDefault="00FD0BBE" w:rsidP="00FD0BBE">
      <w:pPr>
        <w:spacing w:after="0" w:line="240" w:lineRule="auto"/>
      </w:pPr>
      <w:r>
        <w:separator/>
      </w:r>
    </w:p>
  </w:footnote>
  <w:footnote w:type="continuationSeparator" w:id="0">
    <w:p w14:paraId="2C233376" w14:textId="77777777" w:rsidR="00FD0BBE" w:rsidRDefault="00FD0BBE" w:rsidP="00FD0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ED4AC" w14:textId="77777777" w:rsidR="00FD0BBE" w:rsidRPr="00C810B4" w:rsidRDefault="00FD0BBE" w:rsidP="00FD0BBE">
    <w:pPr>
      <w:framePr w:w="6242" w:h="1012" w:wrap="notBeside" w:vAnchor="page" w:hAnchor="page" w:x="3736" w:y="646"/>
      <w:spacing w:after="0" w:line="278" w:lineRule="exact"/>
      <w:jc w:val="center"/>
      <w:rPr>
        <w:rFonts w:ascii="Arial" w:hAnsi="Arial" w:cs="Arial"/>
        <w:sz w:val="20"/>
        <w:szCs w:val="20"/>
      </w:rPr>
    </w:pPr>
    <w:r w:rsidRPr="00C810B4">
      <w:rPr>
        <w:rFonts w:ascii="Arial" w:hAnsi="Arial" w:cs="Arial"/>
        <w:sz w:val="20"/>
        <w:szCs w:val="20"/>
      </w:rPr>
      <w:t>Estado do Rio Grande do Sul</w:t>
    </w:r>
  </w:p>
  <w:p w14:paraId="0F318B4D" w14:textId="77777777" w:rsidR="00FD0BBE" w:rsidRPr="00C810B4" w:rsidRDefault="00FD0BBE" w:rsidP="00FD0BBE">
    <w:pPr>
      <w:framePr w:w="6242" w:h="1012" w:wrap="notBeside" w:vAnchor="page" w:hAnchor="page" w:x="3736" w:y="646"/>
      <w:spacing w:after="0" w:line="379" w:lineRule="exact"/>
      <w:jc w:val="center"/>
      <w:rPr>
        <w:rFonts w:ascii="Segoe Script" w:hAnsi="Segoe Script" w:cs="Arial"/>
        <w:b/>
        <w:bCs/>
        <w:sz w:val="36"/>
        <w:szCs w:val="36"/>
      </w:rPr>
    </w:pPr>
    <w:r w:rsidRPr="00C810B4">
      <w:rPr>
        <w:rFonts w:ascii="Segoe Script" w:hAnsi="Segoe Script" w:cs="Arial"/>
        <w:b/>
        <w:bCs/>
        <w:sz w:val="36"/>
        <w:szCs w:val="36"/>
      </w:rPr>
      <w:t>Município de Aratiba</w:t>
    </w:r>
  </w:p>
  <w:p w14:paraId="7AB9C104" w14:textId="77777777" w:rsidR="00FD0BBE" w:rsidRPr="00C810B4" w:rsidRDefault="00FD0BBE" w:rsidP="00FD0BBE">
    <w:pPr>
      <w:framePr w:w="6242" w:h="1012" w:wrap="notBeside" w:vAnchor="page" w:hAnchor="page" w:x="3736" w:y="646"/>
      <w:autoSpaceDE w:val="0"/>
      <w:autoSpaceDN w:val="0"/>
      <w:adjustRightInd w:val="0"/>
      <w:spacing w:after="0" w:line="278" w:lineRule="exact"/>
      <w:jc w:val="center"/>
      <w:rPr>
        <w:rFonts w:ascii="Arial" w:hAnsi="Arial" w:cs="Arial"/>
        <w:sz w:val="20"/>
        <w:szCs w:val="20"/>
      </w:rPr>
    </w:pPr>
    <w:r w:rsidRPr="00C810B4">
      <w:rPr>
        <w:rFonts w:ascii="Arial" w:hAnsi="Arial" w:cs="Arial"/>
        <w:sz w:val="20"/>
        <w:szCs w:val="20"/>
      </w:rPr>
      <w:t>Rua Luiz Loeser, 287 – Centro – CEP 99.770-000</w:t>
    </w:r>
  </w:p>
  <w:p w14:paraId="432EB18F" w14:textId="77777777" w:rsidR="00FD0BBE" w:rsidRDefault="00FD0BBE" w:rsidP="00FD0BBE">
    <w:pPr>
      <w:framePr w:w="6242" w:h="1012" w:wrap="notBeside" w:vAnchor="page" w:hAnchor="page" w:x="3736" w:y="646"/>
      <w:autoSpaceDE w:val="0"/>
      <w:autoSpaceDN w:val="0"/>
      <w:adjustRightInd w:val="0"/>
      <w:spacing w:after="0" w:line="278" w:lineRule="exact"/>
      <w:jc w:val="center"/>
      <w:rPr>
        <w:rFonts w:ascii="Arial" w:hAnsi="Arial" w:cs="Arial"/>
        <w:sz w:val="20"/>
        <w:szCs w:val="20"/>
      </w:rPr>
    </w:pPr>
    <w:r w:rsidRPr="00C810B4">
      <w:rPr>
        <w:rFonts w:ascii="Arial" w:hAnsi="Arial" w:cs="Arial"/>
        <w:sz w:val="20"/>
        <w:szCs w:val="20"/>
      </w:rPr>
      <w:t>CNPJ 87.613.469/0001-84</w:t>
    </w:r>
    <w:r>
      <w:rPr>
        <w:rFonts w:ascii="Arial" w:hAnsi="Arial" w:cs="Arial"/>
        <w:sz w:val="20"/>
        <w:szCs w:val="20"/>
      </w:rPr>
      <w:t xml:space="preserve"> </w:t>
    </w:r>
    <w:r w:rsidRPr="00C810B4">
      <w:rPr>
        <w:rFonts w:ascii="Arial" w:hAnsi="Arial" w:cs="Arial"/>
        <w:sz w:val="20"/>
        <w:szCs w:val="20"/>
      </w:rPr>
      <w:t xml:space="preserve">Fone: (54) 3376-1114 </w:t>
    </w:r>
  </w:p>
  <w:p w14:paraId="715EA592" w14:textId="77777777" w:rsidR="00FD0BBE" w:rsidRPr="00C810B4" w:rsidRDefault="00FD0BBE" w:rsidP="00FD0BBE">
    <w:pPr>
      <w:framePr w:w="6242" w:h="1012" w:wrap="notBeside" w:vAnchor="page" w:hAnchor="page" w:x="3736" w:y="646"/>
      <w:autoSpaceDE w:val="0"/>
      <w:autoSpaceDN w:val="0"/>
      <w:adjustRightInd w:val="0"/>
      <w:spacing w:after="0" w:line="278" w:lineRule="exact"/>
      <w:jc w:val="center"/>
      <w:rPr>
        <w:rFonts w:ascii="Arial" w:hAnsi="Arial" w:cs="Arial"/>
        <w:sz w:val="20"/>
        <w:szCs w:val="20"/>
      </w:rPr>
    </w:pPr>
    <w:r w:rsidRPr="00C810B4">
      <w:rPr>
        <w:rFonts w:ascii="Arial" w:hAnsi="Arial" w:cs="Arial"/>
        <w:sz w:val="20"/>
        <w:szCs w:val="20"/>
      </w:rPr>
      <w:t>Site: www.pmaratiba.com.br</w:t>
    </w:r>
  </w:p>
  <w:p w14:paraId="5702BE16" w14:textId="77777777" w:rsidR="00FD0BBE" w:rsidRDefault="00FD0BBE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F2540C" wp14:editId="128F378A">
          <wp:simplePos x="0" y="0"/>
          <wp:positionH relativeFrom="page">
            <wp:posOffset>1809750</wp:posOffset>
          </wp:positionH>
          <wp:positionV relativeFrom="paragraph">
            <wp:posOffset>-1905</wp:posOffset>
          </wp:positionV>
          <wp:extent cx="866775" cy="885825"/>
          <wp:effectExtent l="0" t="0" r="9525" b="9525"/>
          <wp:wrapThrough wrapText="bothSides">
            <wp:wrapPolygon edited="0">
              <wp:start x="0" y="0"/>
              <wp:lineTo x="0" y="21368"/>
              <wp:lineTo x="21363" y="21368"/>
              <wp:lineTo x="21363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853"/>
                  <a:stretch/>
                </pic:blipFill>
                <pic:spPr bwMode="auto">
                  <a:xfrm>
                    <a:off x="0" y="0"/>
                    <a:ext cx="8667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33D"/>
    <w:rsid w:val="00052E30"/>
    <w:rsid w:val="000F1ABA"/>
    <w:rsid w:val="001E3647"/>
    <w:rsid w:val="002532CC"/>
    <w:rsid w:val="00267D40"/>
    <w:rsid w:val="002D26DE"/>
    <w:rsid w:val="00374EFF"/>
    <w:rsid w:val="00406A1D"/>
    <w:rsid w:val="005A031F"/>
    <w:rsid w:val="005E33CA"/>
    <w:rsid w:val="00724D2A"/>
    <w:rsid w:val="00727BF6"/>
    <w:rsid w:val="007F2891"/>
    <w:rsid w:val="00802139"/>
    <w:rsid w:val="0081633D"/>
    <w:rsid w:val="00924CBC"/>
    <w:rsid w:val="00A67B8D"/>
    <w:rsid w:val="00A742BD"/>
    <w:rsid w:val="00AC310A"/>
    <w:rsid w:val="00B0029C"/>
    <w:rsid w:val="00BD6670"/>
    <w:rsid w:val="00DB02DB"/>
    <w:rsid w:val="00DC2FC3"/>
    <w:rsid w:val="00DE3A73"/>
    <w:rsid w:val="00EF533D"/>
    <w:rsid w:val="00F54828"/>
    <w:rsid w:val="00FD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F674"/>
  <w15:docId w15:val="{5A8F34D5-011C-4FF7-8C38-D2B117A9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D0B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qFormat/>
    <w:rsid w:val="00FD0BB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802139"/>
    <w:pPr>
      <w:framePr w:w="4363" w:h="1012" w:wrap="notBeside" w:vAnchor="page" w:hAnchor="page" w:x="1815" w:y="836"/>
      <w:autoSpaceDE w:val="0"/>
      <w:autoSpaceDN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2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213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D0B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0BBE"/>
  </w:style>
  <w:style w:type="paragraph" w:styleId="Rodap">
    <w:name w:val="footer"/>
    <w:basedOn w:val="Normal"/>
    <w:link w:val="RodapChar"/>
    <w:uiPriority w:val="99"/>
    <w:unhideWhenUsed/>
    <w:rsid w:val="00FD0B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0BBE"/>
  </w:style>
  <w:style w:type="character" w:customStyle="1" w:styleId="Ttulo1Char">
    <w:name w:val="Título 1 Char"/>
    <w:basedOn w:val="Fontepargpadro"/>
    <w:link w:val="Ttulo1"/>
    <w:rsid w:val="00FD0BBE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rsid w:val="00FD0BB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D0BBE"/>
    <w:pPr>
      <w:spacing w:after="0" w:line="240" w:lineRule="auto"/>
      <w:ind w:left="4956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D0B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FD0BBE"/>
    <w:pPr>
      <w:widowControl w:val="0"/>
      <w:snapToGrid w:val="0"/>
      <w:spacing w:after="0" w:line="240" w:lineRule="auto"/>
      <w:jc w:val="both"/>
    </w:pPr>
    <w:rPr>
      <w:rFonts w:ascii="Tahoma" w:eastAsia="Times New Roman" w:hAnsi="Tahoma" w:cs="Times New Roman"/>
      <w:b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FD0BBE"/>
    <w:rPr>
      <w:rFonts w:ascii="Tahoma" w:eastAsia="Times New Roman" w:hAnsi="Tahoma" w:cs="Times New Roman"/>
      <w:b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Camara de Vereadores Aratiba</cp:lastModifiedBy>
  <cp:revision>2</cp:revision>
  <cp:lastPrinted>2019-09-18T18:18:00Z</cp:lastPrinted>
  <dcterms:created xsi:type="dcterms:W3CDTF">2021-08-02T18:27:00Z</dcterms:created>
  <dcterms:modified xsi:type="dcterms:W3CDTF">2021-08-02T18:27:00Z</dcterms:modified>
</cp:coreProperties>
</file>