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F7" w:rsidRPr="006E79F5" w:rsidRDefault="00630933" w:rsidP="00044EBB">
      <w:pPr>
        <w:spacing w:after="0" w:line="240" w:lineRule="auto"/>
        <w:ind w:right="-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r w:rsidRPr="006E79F5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PROJ</w:t>
      </w:r>
      <w:r w:rsidR="000B59FC" w:rsidRPr="006E79F5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ETO DE L</w:t>
      </w:r>
      <w:r w:rsidR="00875C4E" w:rsidRPr="006E79F5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EI N°</w:t>
      </w:r>
      <w:r w:rsidR="00FD2F24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036</w:t>
      </w:r>
      <w:r w:rsidR="00115ABF" w:rsidRPr="006E79F5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, </w:t>
      </w:r>
      <w:r w:rsidR="00875C4E" w:rsidRPr="006E79F5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DE </w:t>
      </w:r>
      <w:r w:rsidR="00115ABF" w:rsidRPr="006E79F5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17 </w:t>
      </w:r>
      <w:r w:rsidR="00FF58E9" w:rsidRPr="006E79F5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DE ABRIL  DE 2020</w:t>
      </w:r>
    </w:p>
    <w:p w:rsidR="008973B4" w:rsidRPr="006E79F5" w:rsidRDefault="008973B4" w:rsidP="00044EBB">
      <w:pPr>
        <w:keepNext/>
        <w:spacing w:after="0" w:line="240" w:lineRule="auto"/>
        <w:ind w:right="-57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15ABF" w:rsidRPr="006E79F5" w:rsidRDefault="00115ABF" w:rsidP="00044EBB">
      <w:pPr>
        <w:keepNext/>
        <w:spacing w:after="0" w:line="240" w:lineRule="auto"/>
        <w:ind w:left="4395" w:right="-57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Altera dispositivos da Lei Municipal n°4.327, de</w:t>
      </w:r>
      <w:proofErr w:type="gramStart"/>
      <w:r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06  de abril  de 2020, que dispõe sobre auxílio financeiro a indústria, comércio e prestadores de serviços estabelecidos em Aratiba  em razão do Decreto Calamidade gerado  pela crise Covid-19, nos termos que segue.</w:t>
      </w:r>
    </w:p>
    <w:p w:rsidR="000B59FC" w:rsidRPr="006E79F5" w:rsidRDefault="000B59FC" w:rsidP="00044EBB">
      <w:pPr>
        <w:keepNext/>
        <w:tabs>
          <w:tab w:val="left" w:pos="7655"/>
        </w:tabs>
        <w:spacing w:after="0" w:line="240" w:lineRule="auto"/>
        <w:ind w:left="3686" w:right="-57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0B59FC" w:rsidRPr="006E79F5" w:rsidRDefault="000B59FC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</w:p>
    <w:p w:rsidR="000B59FC" w:rsidRPr="006E79F5" w:rsidRDefault="000B59FC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  <w:t xml:space="preserve">GUILHERME EUGÊNIO GRANZOTTO, </w:t>
      </w: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Prefeito de ARATIBA, Estado do Rio Grande do Sul, no uso das atribuições que lhe são conferidas pelo Artigo n.º 43 itens IV e X da Lei Orgânica Municipal,</w:t>
      </w:r>
    </w:p>
    <w:p w:rsidR="009E1C12" w:rsidRPr="006E79F5" w:rsidRDefault="009E1C12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E1C12" w:rsidRPr="006E79F5" w:rsidRDefault="009E1C12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6E79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FAÇO SABER</w:t>
      </w: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:rsidR="009E1C12" w:rsidRPr="006E79F5" w:rsidRDefault="009E1C12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E1C12" w:rsidRPr="006E79F5" w:rsidRDefault="009E1C12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Que a Câmara Municipal de Vereadores aprovou e eu sanciono e promulgo a seguinte Lei:</w:t>
      </w:r>
    </w:p>
    <w:p w:rsidR="00875C4E" w:rsidRPr="006E79F5" w:rsidRDefault="00875C4E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75C4E" w:rsidRPr="006E79F5" w:rsidRDefault="00875C4E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6E79F5">
        <w:rPr>
          <w:rFonts w:ascii="Arial" w:eastAsia="Times New Roman" w:hAnsi="Arial" w:cs="Arial"/>
          <w:b/>
          <w:bCs/>
          <w:snapToGrid w:val="0"/>
          <w:color w:val="000000" w:themeColor="text1"/>
          <w:sz w:val="24"/>
          <w:szCs w:val="24"/>
          <w:lang w:eastAsia="pt-BR"/>
        </w:rPr>
        <w:t>Art. 1.º</w:t>
      </w:r>
      <w:proofErr w:type="gramStart"/>
      <w:r w:rsidRPr="006E79F5">
        <w:rPr>
          <w:rFonts w:ascii="Arial" w:eastAsia="Times New Roman" w:hAnsi="Arial" w:cs="Arial"/>
          <w:b/>
          <w:bCs/>
          <w:snapToGrid w:val="0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6E79F5">
        <w:rPr>
          <w:rFonts w:ascii="Arial" w:eastAsia="Times New Roman" w:hAnsi="Arial" w:cs="Arial"/>
          <w:b/>
          <w:bCs/>
          <w:snapToGrid w:val="0"/>
          <w:color w:val="000000" w:themeColor="text1"/>
          <w:sz w:val="24"/>
          <w:szCs w:val="24"/>
          <w:lang w:eastAsia="pt-BR"/>
        </w:rPr>
        <w:t xml:space="preserve">- </w:t>
      </w:r>
      <w:r w:rsidR="00115ABF" w:rsidRPr="006E79F5">
        <w:rPr>
          <w:rFonts w:ascii="Arial" w:eastAsia="Times New Roman" w:hAnsi="Arial" w:cs="Arial"/>
          <w:b/>
          <w:bCs/>
          <w:snapToGrid w:val="0"/>
          <w:color w:val="000000" w:themeColor="text1"/>
          <w:sz w:val="24"/>
          <w:szCs w:val="24"/>
          <w:lang w:eastAsia="pt-BR"/>
        </w:rPr>
        <w:t xml:space="preserve"> </w:t>
      </w:r>
      <w:r w:rsidR="00115ABF" w:rsidRPr="006E79F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 xml:space="preserve">Fica alterado o art. 1º da  </w:t>
      </w:r>
      <w:r w:rsidR="00115ABF"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Lei Municipal n°4.327, de  06  de abril  de 2020, e o inciso</w:t>
      </w:r>
      <w:r w:rsidR="00347109"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s II, III, VI, </w:t>
      </w:r>
      <w:r w:rsidR="006E79F5"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IX, </w:t>
      </w:r>
      <w:r w:rsidR="00115ABF"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XI </w:t>
      </w:r>
      <w:r w:rsidR="006E79F5"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e insere a alínea “a)”  no inciso XI, </w:t>
      </w:r>
      <w:r w:rsidR="00115ABF"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deste mesmo artigo,  que passarão a vigorar com </w:t>
      </w:r>
      <w:r w:rsidR="00115ABF" w:rsidRPr="006E79F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 xml:space="preserve"> a seguinte redação:</w:t>
      </w:r>
    </w:p>
    <w:p w:rsidR="009E1C12" w:rsidRPr="006E79F5" w:rsidRDefault="009E1C12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0B59FC" w:rsidRPr="006E79F5" w:rsidRDefault="000B59FC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bCs/>
          <w:snapToGrid w:val="0"/>
          <w:color w:val="000000" w:themeColor="text1"/>
          <w:sz w:val="24"/>
          <w:szCs w:val="24"/>
          <w:lang w:eastAsia="pt-BR"/>
        </w:rPr>
        <w:t xml:space="preserve"> </w:t>
      </w:r>
      <w:r w:rsidRPr="006E79F5">
        <w:rPr>
          <w:rFonts w:ascii="Arial" w:eastAsia="Times New Roman" w:hAnsi="Arial" w:cs="Arial"/>
          <w:b/>
          <w:bCs/>
          <w:snapToGrid w:val="0"/>
          <w:color w:val="000000" w:themeColor="text1"/>
          <w:sz w:val="24"/>
          <w:szCs w:val="24"/>
          <w:lang w:eastAsia="pt-BR"/>
        </w:rPr>
        <w:tab/>
      </w:r>
      <w:r w:rsidR="00115ABF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“</w:t>
      </w:r>
      <w:r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Art. 1.º </w:t>
      </w:r>
      <w:r w:rsidR="0057160A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Fica</w:t>
      </w:r>
      <w:r w:rsidR="00FF58E9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autorizado o </w:t>
      </w:r>
      <w:r w:rsidR="000B3C3E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M</w:t>
      </w:r>
      <w:r w:rsidR="00FF58E9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unicípio de Aratiba conceder auxílio financeiro</w:t>
      </w:r>
      <w:proofErr w:type="gramStart"/>
      <w:r w:rsidR="00E31F22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</w:t>
      </w:r>
      <w:r w:rsidR="00FF58E9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0B3C3E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consistente no pagamento dos juros correspondente ao</w:t>
      </w:r>
      <w:r w:rsidR="00875C4E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s financiamentos firmados pel</w:t>
      </w:r>
      <w:r w:rsidR="009F3CFF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a</w:t>
      </w:r>
      <w:r w:rsidR="00875C4E" w:rsidRPr="006E79F5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 xml:space="preserve"> indústria, comércio e prestadores de serviços</w:t>
      </w:r>
      <w:r w:rsidR="00FF58E9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local</w:t>
      </w:r>
      <w:r w:rsidR="000B3C3E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 </w:t>
      </w:r>
      <w:r w:rsidR="00F63928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nas linhas de crédito emergencial </w:t>
      </w:r>
      <w:r w:rsidR="00B06C3B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de enfrentamento a crise financeira provocada pelo </w:t>
      </w:r>
      <w:r w:rsidR="00875C4E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COVID 19 nos mesmos moldes apresentado</w:t>
      </w:r>
      <w:r w:rsidR="00F63928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pelo </w:t>
      </w:r>
      <w:r w:rsidR="00E31F22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</w:t>
      </w:r>
      <w:r w:rsidR="000B3C3E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Governo Federal</w:t>
      </w:r>
      <w:r w:rsidR="00F63928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junto aos bancos credenciados</w:t>
      </w:r>
      <w:r w:rsidR="00347109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 xml:space="preserve"> e cooperativas de crédito</w:t>
      </w:r>
      <w:r w:rsidR="00F63928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.</w:t>
      </w:r>
      <w:r w:rsidR="00115ABF" w:rsidRPr="006E79F5">
        <w:rPr>
          <w:rFonts w:ascii="Arial" w:eastAsia="Times New Roman" w:hAnsi="Arial" w:cs="Arial"/>
          <w:b/>
          <w:bCs/>
          <w:i/>
          <w:snapToGrid w:val="0"/>
          <w:color w:val="000000" w:themeColor="text1"/>
          <w:sz w:val="24"/>
          <w:szCs w:val="24"/>
          <w:lang w:eastAsia="pt-BR"/>
        </w:rPr>
        <w:t>”</w:t>
      </w:r>
    </w:p>
    <w:p w:rsidR="00115ABF" w:rsidRPr="006E79F5" w:rsidRDefault="00115ABF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</w:p>
    <w:p w:rsidR="00347109" w:rsidRPr="006E79F5" w:rsidRDefault="00115ABF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 xml:space="preserve">I </w:t>
      </w:r>
      <w:r w:rsidR="00347109" w:rsidRPr="006E79F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>– Inalterado</w:t>
      </w:r>
    </w:p>
    <w:p w:rsidR="00347109" w:rsidRPr="006E79F5" w:rsidRDefault="00347109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</w:p>
    <w:p w:rsidR="00347109" w:rsidRPr="006E79F5" w:rsidRDefault="00347109" w:rsidP="0034710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  <w:t>“II – O valor do empréstimo ficará limitado</w:t>
      </w:r>
      <w:proofErr w:type="gramStart"/>
      <w:r w:rsidRPr="006E79F5"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  <w:t xml:space="preserve">  </w:t>
      </w:r>
      <w:proofErr w:type="gramEnd"/>
      <w:r w:rsidRPr="006E79F5"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  <w:t>a R$ 20.000,00 ( vinte mil reais) por  pessoa jurídica;</w:t>
      </w:r>
    </w:p>
    <w:p w:rsidR="00347109" w:rsidRPr="006E79F5" w:rsidRDefault="00347109" w:rsidP="0034710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Pr="006E79F5"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  <w:t>III - Os critérios</w:t>
      </w:r>
      <w:proofErr w:type="gramStart"/>
      <w:r w:rsidRPr="006E79F5"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  <w:t xml:space="preserve">  </w:t>
      </w:r>
      <w:proofErr w:type="gramEnd"/>
      <w:r w:rsidRPr="006E79F5"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  <w:t>para acesso ao benefício são os previstos no programa de linha de crédito emergencial  da União  avaliados pelos bancos autorizados e cooperativas de crédito a firmar o financiamento;</w:t>
      </w:r>
    </w:p>
    <w:p w:rsidR="00347109" w:rsidRPr="006E79F5" w:rsidRDefault="00347109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</w:p>
    <w:p w:rsidR="00347109" w:rsidRPr="006E79F5" w:rsidRDefault="00347109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 xml:space="preserve">IV </w:t>
      </w:r>
      <w:r w:rsidR="00115ABF" w:rsidRPr="006E79F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 xml:space="preserve">a </w:t>
      </w:r>
      <w:r w:rsidRPr="006E79F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>V – Inalterados</w:t>
      </w:r>
    </w:p>
    <w:p w:rsidR="00347109" w:rsidRPr="006E79F5" w:rsidRDefault="00347109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</w:p>
    <w:p w:rsidR="00347109" w:rsidRPr="006E79F5" w:rsidRDefault="00347109" w:rsidP="0034710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i/>
          <w:snapToGrid w:val="0"/>
          <w:sz w:val="24"/>
          <w:szCs w:val="24"/>
          <w:lang w:eastAsia="pt-BR"/>
        </w:rPr>
        <w:t>VI – Cada empresa terá direito a uma única operação de crédito independente da instituição bancária ou cooperativa de crédito em que operar;</w:t>
      </w:r>
    </w:p>
    <w:p w:rsidR="00347109" w:rsidRPr="006E79F5" w:rsidRDefault="00347109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</w:p>
    <w:p w:rsidR="00585F32" w:rsidRPr="006E79F5" w:rsidRDefault="00347109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 xml:space="preserve">VII e </w:t>
      </w:r>
      <w:r w:rsidR="00585F32"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>VIII –</w:t>
      </w:r>
      <w:r w:rsidR="00115ABF"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 xml:space="preserve"> Inalterados.</w:t>
      </w:r>
    </w:p>
    <w:p w:rsidR="00115ABF" w:rsidRPr="006E79F5" w:rsidRDefault="00115ABF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</w:pPr>
    </w:p>
    <w:p w:rsidR="00585F32" w:rsidRPr="006E79F5" w:rsidRDefault="00115ABF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lastRenderedPageBreak/>
        <w:t>“</w:t>
      </w:r>
      <w:r w:rsidR="00585F32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IX – O percentual dos juros subsidiados será</w:t>
      </w:r>
      <w:r w:rsidR="00B06C3B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 o mais baixo nas linhas de crédito de combate a COVID-19 oferecidos pel</w:t>
      </w:r>
      <w:r w:rsidR="006E79F5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a instituição financeira</w:t>
      </w:r>
      <w:r w:rsidR="00B06C3B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 tendo como limite máximo de </w:t>
      </w:r>
      <w:r w:rsidR="00585F32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1,5% (um e meio por cento) ao mês;</w:t>
      </w:r>
      <w:r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”</w:t>
      </w:r>
    </w:p>
    <w:p w:rsidR="00585F32" w:rsidRPr="006E79F5" w:rsidRDefault="00585F32" w:rsidP="00044EBB">
      <w:pPr>
        <w:spacing w:after="0" w:line="240" w:lineRule="auto"/>
        <w:ind w:left="708" w:right="-57"/>
        <w:jc w:val="both"/>
        <w:rPr>
          <w:rFonts w:ascii="Arial" w:eastAsia="Times New Roman" w:hAnsi="Arial" w:cs="Arial"/>
          <w:i/>
          <w:snapToGrid w:val="0"/>
          <w:color w:val="000000" w:themeColor="text1"/>
          <w:sz w:val="24"/>
          <w:szCs w:val="24"/>
          <w:lang w:eastAsia="pt-BR"/>
        </w:rPr>
      </w:pPr>
    </w:p>
    <w:p w:rsidR="00585F32" w:rsidRPr="006E79F5" w:rsidRDefault="00585F32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>X –</w:t>
      </w:r>
      <w:proofErr w:type="gramStart"/>
      <w:r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 xml:space="preserve"> </w:t>
      </w:r>
      <w:r w:rsidR="00115ABF"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115ABF"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>Inalterado</w:t>
      </w:r>
      <w:r w:rsidR="00347109"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>s</w:t>
      </w:r>
      <w:r w:rsidR="00115ABF" w:rsidRPr="006E79F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  <w:t>.</w:t>
      </w:r>
    </w:p>
    <w:p w:rsidR="00115ABF" w:rsidRPr="006E79F5" w:rsidRDefault="00115ABF" w:rsidP="00044EBB">
      <w:pPr>
        <w:spacing w:after="0" w:line="240" w:lineRule="auto"/>
        <w:ind w:left="708" w:right="-57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t-BR"/>
        </w:rPr>
      </w:pPr>
    </w:p>
    <w:p w:rsidR="00585F32" w:rsidRPr="006E79F5" w:rsidRDefault="00585F32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XI – O Município ressarcirá o juro da operação de crédito a cada trimestre, mediante a ap</w:t>
      </w:r>
      <w:r w:rsidR="00446F4A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resentação do comprovante</w:t>
      </w:r>
      <w:proofErr w:type="gramStart"/>
      <w:r w:rsidR="008973B4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 </w:t>
      </w:r>
      <w:r w:rsidR="00446F4A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446F4A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de qu</w:t>
      </w:r>
      <w:r w:rsidR="008973B4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itação das parcelas fornecida</w:t>
      </w:r>
      <w:r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s </w:t>
      </w:r>
      <w:r w:rsidR="00446F4A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pelos bancos</w:t>
      </w:r>
      <w:r w:rsidR="00347109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 ou cooperativas de crédito</w:t>
      </w:r>
      <w:r w:rsidR="00446F4A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.</w:t>
      </w:r>
    </w:p>
    <w:p w:rsidR="00B06C3B" w:rsidRPr="006E79F5" w:rsidRDefault="00B06C3B" w:rsidP="00044EBB">
      <w:pPr>
        <w:spacing w:after="0" w:line="240" w:lineRule="auto"/>
        <w:ind w:left="708" w:right="-57"/>
        <w:jc w:val="both"/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</w:pPr>
    </w:p>
    <w:p w:rsidR="00B06C3B" w:rsidRPr="006E79F5" w:rsidRDefault="00B06C3B" w:rsidP="00044EBB">
      <w:pPr>
        <w:pStyle w:val="PargrafodaLista"/>
        <w:numPr>
          <w:ilvl w:val="0"/>
          <w:numId w:val="4"/>
        </w:numPr>
        <w:spacing w:after="0" w:line="240" w:lineRule="auto"/>
        <w:ind w:right="-57"/>
        <w:jc w:val="both"/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As instituições financeiras deverão informar a Fazenda Públicas as linhas de crédito disponível e qual</w:t>
      </w:r>
      <w:r w:rsidR="00115ABF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 o percentual de juros</w:t>
      </w:r>
      <w:proofErr w:type="gramStart"/>
      <w:r w:rsidR="00115ABF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115ABF" w:rsidRPr="006E79F5"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  <w:t>cobrado.</w:t>
      </w:r>
    </w:p>
    <w:p w:rsidR="00446F4A" w:rsidRPr="006E79F5" w:rsidRDefault="00446F4A" w:rsidP="00044EBB">
      <w:pPr>
        <w:spacing w:after="0" w:line="240" w:lineRule="auto"/>
        <w:ind w:left="708" w:right="-57"/>
        <w:jc w:val="both"/>
        <w:rPr>
          <w:rFonts w:ascii="Arial" w:eastAsia="Times New Roman" w:hAnsi="Arial" w:cs="Arial"/>
          <w:b/>
          <w:i/>
          <w:snapToGrid w:val="0"/>
          <w:color w:val="000000" w:themeColor="text1"/>
          <w:sz w:val="24"/>
          <w:szCs w:val="24"/>
          <w:lang w:eastAsia="pt-BR"/>
        </w:rPr>
      </w:pPr>
    </w:p>
    <w:p w:rsidR="009F7D35" w:rsidRPr="006E79F5" w:rsidRDefault="00E31F22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2º</w:t>
      </w: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</w:t>
      </w:r>
      <w:proofErr w:type="gramStart"/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115ABF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inserido o</w:t>
      </w:r>
      <w:r w:rsidR="00044EBB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inciso</w:t>
      </w:r>
      <w:r w:rsidR="00F86E8D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044EBB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I, ao art. 3º da </w:t>
      </w:r>
      <w:r w:rsidR="00115ABF" w:rsidRPr="006E79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Lei Municipal n°4.327, de  06  de abril  de 2020, passando a vigorar com a redação seguinte: </w:t>
      </w:r>
    </w:p>
    <w:p w:rsidR="00875C4E" w:rsidRPr="006E79F5" w:rsidRDefault="00875C4E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:rsidR="00073A95" w:rsidRPr="006E79F5" w:rsidRDefault="000B59FC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Art. </w:t>
      </w:r>
      <w:r w:rsidR="009F7D35"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</w:t>
      </w:r>
      <w:r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º</w:t>
      </w: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 </w:t>
      </w:r>
      <w:r w:rsidR="00115ABF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Inalterado. </w:t>
      </w:r>
      <w:r w:rsidR="009F7D35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044EBB" w:rsidRPr="006E79F5" w:rsidRDefault="00044EBB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F3CFF" w:rsidRPr="006E79F5" w:rsidRDefault="00115ABF" w:rsidP="006E79F5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“</w:t>
      </w:r>
      <w:r w:rsidR="00B06C3B"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I</w:t>
      </w:r>
      <w:proofErr w:type="gramStart"/>
      <w:r w:rsidR="00B06C3B"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B06C3B"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- Alé</w:t>
      </w:r>
      <w:r w:rsidR="009F3CFF"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m dos critérios supracitados o pagamento do benefício fica condicionado a comprovação que está mantendo sua atividade no município</w:t>
      </w:r>
      <w:r w:rsidR="00B06C3B"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nas condições anteriores ao decreto calamidade – COVID 19, </w:t>
      </w:r>
      <w:r w:rsidR="009F3CFF"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conforme cadastro e movimenta</w:t>
      </w:r>
      <w:r w:rsidR="00B06C3B"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ção secretaria fazenda municipal, ou em variáveis consideráveis por critérios de razoabilidade a ser apurado pela comissão especial.</w:t>
      </w:r>
      <w:r w:rsidRPr="006E79F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”</w:t>
      </w:r>
    </w:p>
    <w:p w:rsidR="00F86E8D" w:rsidRPr="006E79F5" w:rsidRDefault="00F86E8D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F3660B" w:rsidRPr="006E79F5" w:rsidRDefault="00073A95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</w:t>
      </w:r>
      <w:r w:rsidR="00044EBB"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3º</w:t>
      </w:r>
      <w:proofErr w:type="gramStart"/>
      <w:r w:rsidR="00044EBB"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 </w:t>
      </w:r>
      <w:r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B59FC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0B59FC" w:rsidRPr="006E7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Lei entrará em vigor na data de sua publicação, no local de costume.</w:t>
      </w:r>
    </w:p>
    <w:p w:rsidR="00F86E8D" w:rsidRPr="006E79F5" w:rsidRDefault="00F86E8D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6E79F5" w:rsidRPr="006E79F5" w:rsidRDefault="006E79F5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0B59FC" w:rsidRPr="006E79F5" w:rsidRDefault="000B59FC" w:rsidP="00044EBB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GABINETE </w:t>
      </w:r>
      <w:r w:rsidR="00073A95"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DO</w:t>
      </w:r>
      <w:r w:rsidR="00044EBB"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PREFEITO DE ARATIBA, RS, aos 17</w:t>
      </w:r>
      <w:r w:rsidR="00073A95" w:rsidRPr="006E7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abril de 2020.</w:t>
      </w:r>
    </w:p>
    <w:p w:rsidR="000B59FC" w:rsidRPr="006E79F5" w:rsidRDefault="000B59FC" w:rsidP="00044EBB">
      <w:pPr>
        <w:spacing w:after="0" w:line="240" w:lineRule="auto"/>
        <w:ind w:right="-5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76350" w:rsidRPr="006E79F5" w:rsidRDefault="00576350" w:rsidP="00044EBB">
      <w:pPr>
        <w:spacing w:after="0" w:line="240" w:lineRule="auto"/>
        <w:ind w:right="-5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44EBB" w:rsidRPr="006E79F5" w:rsidRDefault="00044EBB" w:rsidP="00044EBB">
      <w:pPr>
        <w:spacing w:after="0" w:line="240" w:lineRule="auto"/>
        <w:ind w:right="-5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44EBB" w:rsidRPr="006E79F5" w:rsidRDefault="00044EBB" w:rsidP="00044EBB">
      <w:pPr>
        <w:spacing w:after="0" w:line="240" w:lineRule="auto"/>
        <w:ind w:right="-5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B59FC" w:rsidRPr="006E79F5" w:rsidRDefault="000B59FC" w:rsidP="00044EBB">
      <w:pPr>
        <w:spacing w:after="0" w:line="240" w:lineRule="auto"/>
        <w:ind w:right="-5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0B59FC" w:rsidRPr="006E79F5" w:rsidRDefault="000B59FC" w:rsidP="00044EBB">
      <w:pPr>
        <w:spacing w:after="0" w:line="240" w:lineRule="auto"/>
        <w:ind w:right="-5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sz w:val="24"/>
          <w:szCs w:val="24"/>
          <w:lang w:eastAsia="pt-BR"/>
        </w:rPr>
        <w:t>GUILHERME EUGÊNIO GRANZOTTO,</w:t>
      </w:r>
    </w:p>
    <w:p w:rsidR="00576350" w:rsidRPr="006E79F5" w:rsidRDefault="000B59FC" w:rsidP="00044EBB">
      <w:pPr>
        <w:spacing w:after="0" w:line="240" w:lineRule="auto"/>
        <w:ind w:right="-5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79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Municipal. </w:t>
      </w:r>
    </w:p>
    <w:p w:rsidR="00576350" w:rsidRPr="006E79F5" w:rsidRDefault="00576350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6350" w:rsidRPr="006E79F5" w:rsidRDefault="00576350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6350" w:rsidRPr="00044EBB" w:rsidRDefault="00576350" w:rsidP="00044EBB">
      <w:pPr>
        <w:spacing w:after="0" w:line="240" w:lineRule="auto"/>
        <w:ind w:right="-57"/>
        <w:jc w:val="both"/>
        <w:rPr>
          <w:rFonts w:ascii="Arial" w:eastAsia="Times New Roman" w:hAnsi="Arial" w:cs="Arial"/>
          <w:b/>
          <w:lang w:eastAsia="pt-BR"/>
        </w:rPr>
      </w:pPr>
    </w:p>
    <w:p w:rsidR="0057160A" w:rsidRDefault="0057160A" w:rsidP="000B5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160A" w:rsidRDefault="0057160A" w:rsidP="000B5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160A" w:rsidRDefault="0057160A" w:rsidP="000B5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160A" w:rsidRDefault="0057160A" w:rsidP="000B5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B59FC" w:rsidRDefault="000B59FC" w:rsidP="0057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C3D" w:rsidRDefault="00E22C3D" w:rsidP="0057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EBB" w:rsidRDefault="00044EBB" w:rsidP="0057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EBB" w:rsidRDefault="00044EBB" w:rsidP="0057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C3D" w:rsidRDefault="00E22C3D" w:rsidP="0057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109" w:rsidRDefault="00347109" w:rsidP="0057160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2C3D" w:rsidRPr="00C93143" w:rsidRDefault="00E22C3D" w:rsidP="005716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931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JUSTIFICATIVA</w:t>
      </w:r>
    </w:p>
    <w:p w:rsidR="00E22C3D" w:rsidRPr="00347109" w:rsidRDefault="00E22C3D" w:rsidP="0057160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2C3D" w:rsidRPr="00347109" w:rsidRDefault="00E22C3D" w:rsidP="00E22C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878B9" w:rsidRPr="00347109" w:rsidRDefault="00E22C3D" w:rsidP="00E22C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 presente Projeto de Lei </w:t>
      </w:r>
      <w:r w:rsidR="009878B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está sendo proposto visando ajustar a </w:t>
      </w:r>
      <w:r w:rsidR="009878B9"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Lei Municipal n°4.327, de</w:t>
      </w:r>
      <w:proofErr w:type="gramStart"/>
      <w:r w:rsidR="009878B9"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9878B9"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06  de abril  de 2020, que dispõe sobre auxílio financeiro a indústria, comércio e prestadores de serviços estabelecidos em Aratiba  em razão do Decreto Calamidade gerado  pela crise Covid-19.</w:t>
      </w:r>
    </w:p>
    <w:p w:rsidR="009878B9" w:rsidRPr="00347109" w:rsidRDefault="009878B9" w:rsidP="00E22C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9878B9" w:rsidRPr="00347109" w:rsidRDefault="009878B9" w:rsidP="00E22C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Foram esclarecidos, com as alterações sugeridas</w:t>
      </w:r>
      <w:r w:rsidR="005921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no presente Projeto</w:t>
      </w:r>
      <w:r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</w:t>
      </w:r>
      <w:proofErr w:type="gramStart"/>
      <w:r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alguns quesitos que no decorrer dos encaminhamentos dos processos visualizou-se não estarem perfeitamente nítidos.</w:t>
      </w:r>
    </w:p>
    <w:p w:rsidR="009878B9" w:rsidRPr="00347109" w:rsidRDefault="009878B9" w:rsidP="00E22C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E31330" w:rsidRDefault="00E31330" w:rsidP="00E22C3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</w:t>
      </w:r>
      <w:r w:rsidR="0034710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créditos</w:t>
      </w: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autorizados pelo Governo Federal</w:t>
      </w:r>
      <w:r w:rsidR="0034710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disponibilizados pelos bancos</w:t>
      </w: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34710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terão os</w:t>
      </w:r>
      <w:proofErr w:type="gramStart"/>
      <w:r w:rsidR="0034710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juros</w:t>
      </w:r>
      <w:r w:rsidR="0034710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subsidia</w:t>
      </w:r>
      <w:r w:rsidR="005921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dos pelo Município, conforme as l</w:t>
      </w:r>
      <w:r w:rsidR="0034710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inhas </w:t>
      </w:r>
      <w:r w:rsidR="00347109" w:rsidRPr="00347109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 xml:space="preserve"> de crédito emergencial de enfrentamento a crise financeira provocada pelo COVID 19.</w:t>
      </w:r>
    </w:p>
    <w:p w:rsidR="00592158" w:rsidRDefault="00592158" w:rsidP="00E22C3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</w:p>
    <w:p w:rsidR="009878B9" w:rsidRDefault="00592158" w:rsidP="00E22C3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t-BR"/>
        </w:rPr>
        <w:t xml:space="preserve">O intuito é auxiliar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financeiramente</w:t>
      </w:r>
      <w:r w:rsidRPr="00347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a indústria, comércio e prestadores de serviços</w:t>
      </w:r>
      <w:r w:rsidR="00C931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no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momento em que o setor econômico </w:t>
      </w:r>
      <w:r w:rsidR="00C931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sofre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com os efeitos da pandemia do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coronavírus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porém a Lei requer pequenos ajustes para a sua melhor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execução. </w:t>
      </w:r>
    </w:p>
    <w:p w:rsidR="00592158" w:rsidRPr="00347109" w:rsidRDefault="00592158" w:rsidP="00E22C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C3FA4" w:rsidRPr="00347109" w:rsidRDefault="002C3FA4" w:rsidP="00E22C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tais razões contamos com a compreensão dos Nobres Edis p</w:t>
      </w:r>
      <w:r w:rsidR="00C931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ara aprovação do projeto de lei nº036/2020, em regime de urgência</w:t>
      </w:r>
      <w:proofErr w:type="gramStart"/>
      <w:r w:rsidR="00C931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C931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urgentíssima.</w:t>
      </w:r>
    </w:p>
    <w:p w:rsidR="00E31330" w:rsidRPr="00347109" w:rsidRDefault="00E31330" w:rsidP="00E22C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E22C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8973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GABINETE DO PR</w:t>
      </w:r>
      <w:r w:rsidR="009878B9"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EFEITO DE ARATIBA, RS, aos 17</w:t>
      </w: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abril de 2020.</w:t>
      </w:r>
    </w:p>
    <w:p w:rsidR="008973B4" w:rsidRPr="00347109" w:rsidRDefault="008973B4" w:rsidP="008973B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8973B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8973B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8973B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GUILHERME EUGÊNIO GRANZOTTO,</w:t>
      </w:r>
    </w:p>
    <w:p w:rsidR="008973B4" w:rsidRPr="00347109" w:rsidRDefault="008973B4" w:rsidP="008973B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471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Prefeito Municipal. </w:t>
      </w:r>
    </w:p>
    <w:p w:rsidR="008973B4" w:rsidRPr="00347109" w:rsidRDefault="008973B4" w:rsidP="008973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8973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8973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73B4" w:rsidRPr="00347109" w:rsidRDefault="008973B4" w:rsidP="00E22C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sectPr w:rsidR="008973B4" w:rsidRPr="00347109" w:rsidSect="00CB7FF7">
      <w:headerReference w:type="default" r:id="rId9"/>
      <w:footerReference w:type="even" r:id="rId10"/>
      <w:footerReference w:type="default" r:id="rId11"/>
      <w:pgSz w:w="11908" w:h="16838" w:code="9"/>
      <w:pgMar w:top="2410" w:right="1191" w:bottom="993" w:left="1701" w:header="709" w:footer="70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43" w:rsidRDefault="00C93143" w:rsidP="00630933">
      <w:pPr>
        <w:spacing w:after="0" w:line="240" w:lineRule="auto"/>
      </w:pPr>
      <w:r>
        <w:separator/>
      </w:r>
    </w:p>
  </w:endnote>
  <w:endnote w:type="continuationSeparator" w:id="0">
    <w:p w:rsidR="00C93143" w:rsidRDefault="00C93143" w:rsidP="006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3" w:rsidRDefault="00C93143" w:rsidP="00585F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143" w:rsidRDefault="00C93143" w:rsidP="00585F3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3" w:rsidRDefault="00C93143" w:rsidP="00585F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56B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93143" w:rsidRDefault="00C93143" w:rsidP="00585F3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43" w:rsidRDefault="00C93143" w:rsidP="00630933">
      <w:pPr>
        <w:spacing w:after="0" w:line="240" w:lineRule="auto"/>
      </w:pPr>
      <w:r>
        <w:separator/>
      </w:r>
    </w:p>
  </w:footnote>
  <w:footnote w:type="continuationSeparator" w:id="0">
    <w:p w:rsidR="00C93143" w:rsidRDefault="00C93143" w:rsidP="0063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3" w:rsidRDefault="00C93143">
    <w:pPr>
      <w:pStyle w:val="Cabealho"/>
    </w:pPr>
  </w:p>
  <w:p w:rsidR="00C93143" w:rsidRPr="00612EC3" w:rsidRDefault="00C93143" w:rsidP="00612EC3">
    <w:pPr>
      <w:framePr w:wrap="auto" w:vAnchor="page" w:hAnchor="page" w:x="361" w:y="721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733425" cy="7048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143" w:rsidRPr="00612EC3" w:rsidRDefault="00C93143" w:rsidP="00612EC3">
    <w:pPr>
      <w:framePr w:w="6242" w:h="1012" w:wrap="notBeside" w:vAnchor="page" w:hAnchor="page" w:x="1702" w:y="665"/>
      <w:spacing w:after="0" w:line="278" w:lineRule="exact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612EC3">
      <w:rPr>
        <w:rFonts w:ascii="Times New Roman" w:eastAsia="Times New Roman" w:hAnsi="Times New Roman" w:cs="Times New Roman"/>
        <w:sz w:val="24"/>
        <w:szCs w:val="24"/>
        <w:lang w:eastAsia="pt-BR"/>
      </w:rPr>
      <w:t>Estado do Rio Grande do Sul</w:t>
    </w:r>
  </w:p>
  <w:p w:rsidR="00C93143" w:rsidRPr="00612EC3" w:rsidRDefault="00C93143" w:rsidP="00612EC3">
    <w:pPr>
      <w:framePr w:w="6242" w:h="1012" w:wrap="notBeside" w:vAnchor="page" w:hAnchor="page" w:x="1702" w:y="665"/>
      <w:spacing w:after="0" w:line="379" w:lineRule="exact"/>
      <w:jc w:val="center"/>
      <w:rPr>
        <w:rFonts w:ascii="Arial Narrow" w:eastAsia="Times New Roman" w:hAnsi="Arial Narrow" w:cs="Times New Roman"/>
        <w:b/>
        <w:bCs/>
        <w:sz w:val="32"/>
        <w:szCs w:val="32"/>
        <w:lang w:eastAsia="pt-BR"/>
      </w:rPr>
    </w:pPr>
    <w:r w:rsidRPr="00612EC3">
      <w:rPr>
        <w:rFonts w:ascii="Arial Narrow" w:eastAsia="Times New Roman" w:hAnsi="Arial Narrow" w:cs="Times New Roman"/>
        <w:b/>
        <w:bCs/>
        <w:sz w:val="32"/>
        <w:szCs w:val="32"/>
        <w:lang w:eastAsia="pt-BR"/>
      </w:rPr>
      <w:t>MUNICÍPIO DE ARATIBA</w:t>
    </w:r>
  </w:p>
  <w:p w:rsidR="00C93143" w:rsidRPr="00612EC3" w:rsidRDefault="00C93143" w:rsidP="00612EC3">
    <w:pPr>
      <w:framePr w:w="6242" w:h="1012" w:wrap="notBeside" w:vAnchor="page" w:hAnchor="page" w:x="1702" w:y="665"/>
      <w:autoSpaceDE w:val="0"/>
      <w:autoSpaceDN w:val="0"/>
      <w:adjustRightInd w:val="0"/>
      <w:spacing w:after="0" w:line="278" w:lineRule="exact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612EC3">
      <w:rPr>
        <w:rFonts w:ascii="Arial" w:eastAsia="Times New Roman" w:hAnsi="Arial" w:cs="Arial"/>
        <w:sz w:val="16"/>
        <w:szCs w:val="16"/>
        <w:lang w:eastAsia="pt-BR"/>
      </w:rPr>
      <w:t>Rua Luiz Loeser, 287 – Centro – Fone: (54) 376-1114 - CNPJ 87.613.469/0001-</w:t>
    </w:r>
    <w:proofErr w:type="gramStart"/>
    <w:r w:rsidRPr="00612EC3">
      <w:rPr>
        <w:rFonts w:ascii="Arial" w:eastAsia="Times New Roman" w:hAnsi="Arial" w:cs="Arial"/>
        <w:sz w:val="16"/>
        <w:szCs w:val="16"/>
        <w:lang w:eastAsia="pt-BR"/>
      </w:rPr>
      <w:t>84</w:t>
    </w:r>
    <w:proofErr w:type="gramEnd"/>
  </w:p>
  <w:p w:rsidR="00C93143" w:rsidRPr="00612EC3" w:rsidRDefault="00C93143" w:rsidP="00612EC3">
    <w:pPr>
      <w:framePr w:w="6242" w:h="1012" w:wrap="notBeside" w:vAnchor="page" w:hAnchor="page" w:x="1702" w:y="665"/>
      <w:autoSpaceDE w:val="0"/>
      <w:autoSpaceDN w:val="0"/>
      <w:adjustRightInd w:val="0"/>
      <w:spacing w:after="0" w:line="278" w:lineRule="exact"/>
      <w:jc w:val="center"/>
      <w:rPr>
        <w:rFonts w:ascii="Arial" w:eastAsia="Times New Roman" w:hAnsi="Arial" w:cs="Arial"/>
        <w:sz w:val="24"/>
        <w:szCs w:val="24"/>
        <w:lang w:eastAsia="pt-BR"/>
      </w:rPr>
    </w:pPr>
    <w:r w:rsidRPr="00612EC3">
      <w:rPr>
        <w:rFonts w:ascii="Arial" w:eastAsia="Times New Roman" w:hAnsi="Arial" w:cs="Arial"/>
        <w:sz w:val="24"/>
        <w:szCs w:val="24"/>
        <w:lang w:eastAsia="pt-BR"/>
      </w:rPr>
      <w:t>99.770-000 - ARATIBA – RS</w:t>
    </w:r>
  </w:p>
  <w:p w:rsidR="00C93143" w:rsidRDefault="00C93143" w:rsidP="00585F3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756"/>
    <w:multiLevelType w:val="hybridMultilevel"/>
    <w:tmpl w:val="AA4EDDD8"/>
    <w:lvl w:ilvl="0" w:tplc="43C2E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4F3F4B"/>
    <w:multiLevelType w:val="hybridMultilevel"/>
    <w:tmpl w:val="EA985CD4"/>
    <w:lvl w:ilvl="0" w:tplc="B6E63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CF3312"/>
    <w:multiLevelType w:val="hybridMultilevel"/>
    <w:tmpl w:val="36ACB902"/>
    <w:lvl w:ilvl="0" w:tplc="FFA050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0626CB"/>
    <w:multiLevelType w:val="hybridMultilevel"/>
    <w:tmpl w:val="0E6EE856"/>
    <w:lvl w:ilvl="0" w:tplc="630E7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7"/>
    <w:rsid w:val="00044EBB"/>
    <w:rsid w:val="00073A95"/>
    <w:rsid w:val="00075F46"/>
    <w:rsid w:val="000B3C3E"/>
    <w:rsid w:val="000B59FC"/>
    <w:rsid w:val="00115ABF"/>
    <w:rsid w:val="0029280E"/>
    <w:rsid w:val="00294B96"/>
    <w:rsid w:val="002C3FA4"/>
    <w:rsid w:val="0031323B"/>
    <w:rsid w:val="00347109"/>
    <w:rsid w:val="003B7969"/>
    <w:rsid w:val="003F2033"/>
    <w:rsid w:val="00413395"/>
    <w:rsid w:val="004231B4"/>
    <w:rsid w:val="00446F4A"/>
    <w:rsid w:val="0057160A"/>
    <w:rsid w:val="00576350"/>
    <w:rsid w:val="00585F32"/>
    <w:rsid w:val="00592158"/>
    <w:rsid w:val="005A19D7"/>
    <w:rsid w:val="005B77DA"/>
    <w:rsid w:val="005D1A19"/>
    <w:rsid w:val="00603B0D"/>
    <w:rsid w:val="00612EC3"/>
    <w:rsid w:val="00621F54"/>
    <w:rsid w:val="00630933"/>
    <w:rsid w:val="006558B9"/>
    <w:rsid w:val="006B5CEE"/>
    <w:rsid w:val="006E6DA4"/>
    <w:rsid w:val="006E79F5"/>
    <w:rsid w:val="00731679"/>
    <w:rsid w:val="00751AD3"/>
    <w:rsid w:val="007B54B0"/>
    <w:rsid w:val="00811669"/>
    <w:rsid w:val="00875C4E"/>
    <w:rsid w:val="00887292"/>
    <w:rsid w:val="008973B4"/>
    <w:rsid w:val="008E27AF"/>
    <w:rsid w:val="008E72D1"/>
    <w:rsid w:val="00933C00"/>
    <w:rsid w:val="009878B9"/>
    <w:rsid w:val="009E1C12"/>
    <w:rsid w:val="009F3CFF"/>
    <w:rsid w:val="009F7D35"/>
    <w:rsid w:val="00A34D33"/>
    <w:rsid w:val="00AB2995"/>
    <w:rsid w:val="00B06C3B"/>
    <w:rsid w:val="00C93143"/>
    <w:rsid w:val="00CA73B6"/>
    <w:rsid w:val="00CB7FF7"/>
    <w:rsid w:val="00CD5367"/>
    <w:rsid w:val="00CD7017"/>
    <w:rsid w:val="00CF7698"/>
    <w:rsid w:val="00D07505"/>
    <w:rsid w:val="00D518BE"/>
    <w:rsid w:val="00DC670E"/>
    <w:rsid w:val="00E22C3D"/>
    <w:rsid w:val="00E31330"/>
    <w:rsid w:val="00E31F22"/>
    <w:rsid w:val="00F3660B"/>
    <w:rsid w:val="00F63928"/>
    <w:rsid w:val="00F86E8D"/>
    <w:rsid w:val="00FA56BE"/>
    <w:rsid w:val="00FD2F24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5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0B59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9FC"/>
  </w:style>
  <w:style w:type="character" w:styleId="Nmerodepgina">
    <w:name w:val="page number"/>
    <w:basedOn w:val="Fontepargpadro"/>
    <w:rsid w:val="000B59FC"/>
  </w:style>
  <w:style w:type="paragraph" w:styleId="Cabealho">
    <w:name w:val="header"/>
    <w:basedOn w:val="Normal"/>
    <w:link w:val="CabealhoChar"/>
    <w:uiPriority w:val="99"/>
    <w:rsid w:val="000B59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B5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F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75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5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0B59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9FC"/>
  </w:style>
  <w:style w:type="character" w:styleId="Nmerodepgina">
    <w:name w:val="page number"/>
    <w:basedOn w:val="Fontepargpadro"/>
    <w:rsid w:val="000B59FC"/>
  </w:style>
  <w:style w:type="paragraph" w:styleId="Cabealho">
    <w:name w:val="header"/>
    <w:basedOn w:val="Normal"/>
    <w:link w:val="CabealhoChar"/>
    <w:uiPriority w:val="99"/>
    <w:rsid w:val="000B59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B5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F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75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F3A9-2DD9-466F-B910-7800A326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Rosma</cp:lastModifiedBy>
  <cp:revision>9</cp:revision>
  <cp:lastPrinted>2020-04-22T13:12:00Z</cp:lastPrinted>
  <dcterms:created xsi:type="dcterms:W3CDTF">2020-04-17T14:43:00Z</dcterms:created>
  <dcterms:modified xsi:type="dcterms:W3CDTF">2020-04-22T13:16:00Z</dcterms:modified>
</cp:coreProperties>
</file>