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3" w:rsidRPr="00FB1932" w:rsidRDefault="00DD6CF3" w:rsidP="006D2D09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pt-BR"/>
        </w:rPr>
      </w:pPr>
      <w:bookmarkStart w:id="0" w:name="_GoBack"/>
      <w:bookmarkEnd w:id="0"/>
    </w:p>
    <w:p w:rsidR="009D2112" w:rsidRPr="00FB1932" w:rsidRDefault="009D2112" w:rsidP="006D2D09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pt-BR"/>
        </w:rPr>
      </w:pPr>
    </w:p>
    <w:p w:rsidR="00DD6CF3" w:rsidRPr="009042C8" w:rsidRDefault="00DD6CF3" w:rsidP="00DD6CF3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</w:pPr>
      <w:r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>PROJETO DE LEI</w:t>
      </w:r>
      <w:proofErr w:type="gramStart"/>
      <w:r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 xml:space="preserve">  </w:t>
      </w:r>
      <w:proofErr w:type="gramEnd"/>
      <w:r w:rsidR="00F65136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>Nº 130, DE  10</w:t>
      </w:r>
      <w:r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 xml:space="preserve"> DE </w:t>
      </w:r>
      <w:r w:rsidR="00FB1932"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>SETEMBRO</w:t>
      </w:r>
      <w:r w:rsidR="00E818A0"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 xml:space="preserve"> 2021</w:t>
      </w:r>
      <w:r w:rsidR="00FB1932"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>.</w:t>
      </w:r>
    </w:p>
    <w:p w:rsidR="00CA24AD" w:rsidRPr="009042C8" w:rsidRDefault="00CA24AD" w:rsidP="00DD6CF3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</w:pPr>
    </w:p>
    <w:p w:rsidR="00DD6CF3" w:rsidRPr="009042C8" w:rsidRDefault="00DD6CF3" w:rsidP="00DD6CF3">
      <w:pPr>
        <w:keepNext/>
        <w:spacing w:after="0" w:line="240" w:lineRule="auto"/>
        <w:jc w:val="both"/>
        <w:outlineLvl w:val="0"/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</w:pPr>
    </w:p>
    <w:p w:rsidR="00DD6CF3" w:rsidRPr="009042C8" w:rsidRDefault="00DD6CF3" w:rsidP="00C064A6">
      <w:pPr>
        <w:keepNext/>
        <w:spacing w:after="0" w:line="240" w:lineRule="auto"/>
        <w:ind w:left="3402" w:right="-427"/>
        <w:jc w:val="both"/>
        <w:outlineLvl w:val="0"/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</w:pPr>
      <w:r w:rsidRPr="009042C8"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  <w:t>Autoriza o Poder Executivo Municipal a celebrar acordo de desapropriação amigável de</w:t>
      </w:r>
      <w:r w:rsidR="00C064A6" w:rsidRPr="009042C8"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  <w:t xml:space="preserve"> </w:t>
      </w:r>
      <w:r w:rsidRPr="009042C8"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  <w:t>área de terra destinada</w:t>
      </w:r>
      <w:proofErr w:type="gramStart"/>
      <w:r w:rsidRPr="009042C8"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  <w:t xml:space="preserve">  </w:t>
      </w:r>
      <w:proofErr w:type="gramEnd"/>
      <w:r w:rsidRPr="009042C8"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  <w:t xml:space="preserve">a </w:t>
      </w:r>
      <w:r w:rsidR="00CA24AD" w:rsidRPr="009042C8"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  <w:t>implantação</w:t>
      </w:r>
      <w:r w:rsidRPr="009042C8"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  <w:t xml:space="preserve"> de </w:t>
      </w:r>
      <w:r w:rsidR="00FB1932" w:rsidRPr="009042C8"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  <w:t>Rua</w:t>
      </w:r>
      <w:r w:rsidR="0015486C" w:rsidRPr="009042C8"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  <w:t xml:space="preserve"> e dá outras providências</w:t>
      </w:r>
      <w:r w:rsidRPr="009042C8"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  <w:t>.</w:t>
      </w:r>
    </w:p>
    <w:p w:rsidR="00CA24AD" w:rsidRPr="009042C8" w:rsidRDefault="00CA24AD" w:rsidP="00DD6CF3">
      <w:pPr>
        <w:keepNext/>
        <w:spacing w:after="0" w:line="240" w:lineRule="auto"/>
        <w:ind w:left="4248" w:right="-427"/>
        <w:jc w:val="both"/>
        <w:outlineLvl w:val="0"/>
        <w:rPr>
          <w:rFonts w:ascii="Century Gothic" w:eastAsia="Times New Roman" w:hAnsi="Century Gothic" w:cs="Arial"/>
          <w:i/>
          <w:color w:val="000000"/>
          <w:sz w:val="24"/>
          <w:szCs w:val="24"/>
          <w:lang w:eastAsia="pt-BR"/>
        </w:rPr>
      </w:pPr>
    </w:p>
    <w:p w:rsidR="00DD6CF3" w:rsidRPr="009042C8" w:rsidRDefault="00DD6CF3" w:rsidP="00DD6CF3">
      <w:pPr>
        <w:spacing w:after="0" w:line="240" w:lineRule="auto"/>
        <w:ind w:right="-427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DD6CF3" w:rsidRPr="009042C8" w:rsidRDefault="00DD6CF3" w:rsidP="00DC3798">
      <w:pPr>
        <w:tabs>
          <w:tab w:val="left" w:pos="709"/>
        </w:tabs>
        <w:spacing w:after="0" w:line="240" w:lineRule="auto"/>
        <w:ind w:right="-427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ab/>
      </w:r>
      <w:r w:rsidR="00FB1932"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>O</w:t>
      </w: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 xml:space="preserve"> </w:t>
      </w:r>
      <w:r w:rsidR="00FB1932"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>PREFEITO MUNICIPAL DE ARATIBA</w:t>
      </w: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, no uso de suas atribuições legais contidas na Lei Orgânica Municipal</w:t>
      </w:r>
      <w:r w:rsidR="00CA24AD"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,</w:t>
      </w: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 xml:space="preserve"> </w:t>
      </w:r>
    </w:p>
    <w:p w:rsidR="00DD6CF3" w:rsidRPr="009042C8" w:rsidRDefault="00DD6CF3" w:rsidP="00DC3798">
      <w:pPr>
        <w:tabs>
          <w:tab w:val="left" w:pos="709"/>
        </w:tabs>
        <w:spacing w:after="0" w:line="240" w:lineRule="auto"/>
        <w:ind w:right="-427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3E0995" w:rsidRPr="009042C8" w:rsidRDefault="003E0995" w:rsidP="00DC3798">
      <w:pPr>
        <w:tabs>
          <w:tab w:val="left" w:pos="709"/>
        </w:tabs>
        <w:spacing w:after="0" w:line="240" w:lineRule="auto"/>
        <w:ind w:right="-427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DD6CF3" w:rsidRPr="009042C8" w:rsidRDefault="00DD6CF3" w:rsidP="00DC3798">
      <w:pPr>
        <w:tabs>
          <w:tab w:val="left" w:pos="709"/>
        </w:tabs>
        <w:spacing w:after="0" w:line="240" w:lineRule="auto"/>
        <w:ind w:right="-427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ab/>
      </w:r>
      <w:r w:rsidR="00FB1932" w:rsidRPr="009042C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t-BR"/>
        </w:rPr>
        <w:t>FAÇO SABER</w:t>
      </w:r>
      <w:r w:rsidRPr="009042C8">
        <w:rPr>
          <w:rFonts w:ascii="Century Gothic" w:eastAsia="Times New Roman" w:hAnsi="Century Gothic" w:cs="Arial"/>
          <w:bCs/>
          <w:color w:val="000000"/>
          <w:sz w:val="24"/>
          <w:szCs w:val="24"/>
          <w:lang w:eastAsia="pt-BR"/>
        </w:rPr>
        <w:t>,</w:t>
      </w: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 xml:space="preserve"> que o Legislativo Municipal aprovou e eu sanciono e promulgo a seguinte </w:t>
      </w:r>
      <w:r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>L E I</w:t>
      </w: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:</w:t>
      </w:r>
    </w:p>
    <w:p w:rsidR="00DD6CF3" w:rsidRPr="009042C8" w:rsidRDefault="00DD6CF3" w:rsidP="00DC3798">
      <w:pPr>
        <w:tabs>
          <w:tab w:val="left" w:pos="709"/>
        </w:tabs>
        <w:spacing w:after="0" w:line="240" w:lineRule="auto"/>
        <w:ind w:right="-427"/>
        <w:jc w:val="both"/>
        <w:rPr>
          <w:rFonts w:ascii="Century Gothic" w:eastAsia="Times New Roman" w:hAnsi="Century Gothic" w:cs="Arial"/>
          <w:b/>
          <w:bCs/>
          <w:color w:val="000000"/>
          <w:kern w:val="28"/>
          <w:sz w:val="24"/>
          <w:szCs w:val="24"/>
          <w:lang w:eastAsia="pt-BR"/>
        </w:rPr>
      </w:pPr>
    </w:p>
    <w:p w:rsidR="003E0995" w:rsidRPr="009042C8" w:rsidRDefault="003E0995" w:rsidP="00DC3798">
      <w:pPr>
        <w:tabs>
          <w:tab w:val="left" w:pos="709"/>
        </w:tabs>
        <w:spacing w:after="0" w:line="240" w:lineRule="auto"/>
        <w:ind w:right="-427"/>
        <w:jc w:val="both"/>
        <w:rPr>
          <w:rFonts w:ascii="Century Gothic" w:eastAsia="Times New Roman" w:hAnsi="Century Gothic" w:cs="Arial"/>
          <w:b/>
          <w:bCs/>
          <w:color w:val="000000"/>
          <w:kern w:val="28"/>
          <w:sz w:val="24"/>
          <w:szCs w:val="24"/>
          <w:lang w:eastAsia="pt-BR"/>
        </w:rPr>
      </w:pPr>
    </w:p>
    <w:p w:rsidR="00DD6CF3" w:rsidRPr="009042C8" w:rsidRDefault="00DD6CF3" w:rsidP="00DC3798">
      <w:pPr>
        <w:tabs>
          <w:tab w:val="left" w:pos="709"/>
        </w:tabs>
        <w:spacing w:after="0" w:line="240" w:lineRule="auto"/>
        <w:ind w:right="-427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9042C8">
        <w:rPr>
          <w:rFonts w:ascii="Century Gothic" w:eastAsia="Times New Roman" w:hAnsi="Century Gothic" w:cs="Arial"/>
          <w:b/>
          <w:bCs/>
          <w:color w:val="000000"/>
          <w:kern w:val="28"/>
          <w:sz w:val="24"/>
          <w:szCs w:val="24"/>
          <w:lang w:eastAsia="pt-BR"/>
        </w:rPr>
        <w:tab/>
      </w:r>
      <w:r w:rsidRPr="009042C8">
        <w:rPr>
          <w:rFonts w:ascii="Century Gothic" w:eastAsia="Times New Roman" w:hAnsi="Century Gothic" w:cs="Arial"/>
          <w:b/>
          <w:bCs/>
          <w:color w:val="000000" w:themeColor="text1"/>
          <w:kern w:val="28"/>
          <w:sz w:val="24"/>
          <w:szCs w:val="24"/>
          <w:lang w:eastAsia="pt-BR"/>
        </w:rPr>
        <w:t>Art. 1º</w:t>
      </w:r>
      <w:r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 Fi</w:t>
      </w:r>
      <w:r w:rsidR="005622A4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ca o Poder Executivo Municipal </w:t>
      </w:r>
      <w:r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autorizado a celebrar acordo </w:t>
      </w:r>
      <w:proofErr w:type="gramStart"/>
      <w:r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>de</w:t>
      </w:r>
      <w:proofErr w:type="gramEnd"/>
      <w:r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 desapropriação amigável de área de terra </w:t>
      </w:r>
      <w:r w:rsidR="00CA24AD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>com 10.073,00</w:t>
      </w:r>
      <w:r w:rsidR="005622A4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m², </w:t>
      </w:r>
      <w:r w:rsidR="00CA24AD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composta por </w:t>
      </w:r>
      <w:r w:rsidR="005622A4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>parte do</w:t>
      </w:r>
      <w:r w:rsidR="00CA24AD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>s</w:t>
      </w:r>
      <w:r w:rsidR="005622A4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 lote</w:t>
      </w:r>
      <w:r w:rsidR="00CA24AD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>s</w:t>
      </w:r>
      <w:r w:rsidR="005622A4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 </w:t>
      </w:r>
      <w:r w:rsidR="00CA24AD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>rurais</w:t>
      </w:r>
      <w:r w:rsidR="005622A4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 nº</w:t>
      </w:r>
      <w:r w:rsidR="00CA24AD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 146 e 147</w:t>
      </w:r>
      <w:r w:rsidR="00E913D1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, </w:t>
      </w:r>
      <w:r w:rsidR="00CA24AD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>sem acessões, situada na Colônia Dourado Rio Novo</w:t>
      </w:r>
      <w:r w:rsidR="005622A4" w:rsidRPr="009042C8">
        <w:rPr>
          <w:rFonts w:ascii="Century Gothic" w:hAnsi="Century Gothic" w:cs="Arial"/>
          <w:sz w:val="24"/>
          <w:szCs w:val="24"/>
        </w:rPr>
        <w:t xml:space="preserve">, Município de Aratiba-RS, </w:t>
      </w:r>
      <w:r w:rsidR="00CA24AD" w:rsidRPr="009042C8">
        <w:rPr>
          <w:rFonts w:ascii="Century Gothic" w:hAnsi="Century Gothic" w:cs="Arial"/>
          <w:sz w:val="24"/>
          <w:szCs w:val="24"/>
        </w:rPr>
        <w:t>zona rural</w:t>
      </w:r>
      <w:r w:rsidRPr="009042C8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r w:rsidR="00E913D1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 xml:space="preserve">destinada a  </w:t>
      </w:r>
      <w:r w:rsidR="00CA24AD" w:rsidRPr="009042C8">
        <w:rPr>
          <w:rFonts w:ascii="Century Gothic" w:eastAsia="Times New Roman" w:hAnsi="Century Gothic" w:cs="Arial"/>
          <w:bCs/>
          <w:color w:val="000000" w:themeColor="text1"/>
          <w:kern w:val="28"/>
          <w:sz w:val="24"/>
          <w:szCs w:val="24"/>
          <w:lang w:eastAsia="pt-BR"/>
        </w:rPr>
        <w:t>implantação de rua</w:t>
      </w:r>
      <w:r w:rsidRPr="009042C8">
        <w:rPr>
          <w:rFonts w:ascii="Century Gothic" w:hAnsi="Century Gothic" w:cs="Arial"/>
          <w:color w:val="000000" w:themeColor="text1"/>
          <w:sz w:val="24"/>
          <w:szCs w:val="24"/>
        </w:rPr>
        <w:t xml:space="preserve"> e adquiri-la pelo v</w:t>
      </w:r>
      <w:r w:rsidR="00E913D1" w:rsidRPr="009042C8">
        <w:rPr>
          <w:rFonts w:ascii="Century Gothic" w:hAnsi="Century Gothic" w:cs="Arial"/>
          <w:color w:val="000000" w:themeColor="text1"/>
          <w:sz w:val="24"/>
          <w:szCs w:val="24"/>
        </w:rPr>
        <w:t>alor de R$</w:t>
      </w:r>
      <w:r w:rsidR="00192E39" w:rsidRPr="009042C8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E913D1" w:rsidRPr="009042C8">
        <w:rPr>
          <w:rFonts w:ascii="Century Gothic" w:hAnsi="Century Gothic" w:cs="Arial"/>
          <w:color w:val="000000" w:themeColor="text1"/>
          <w:sz w:val="24"/>
          <w:szCs w:val="24"/>
        </w:rPr>
        <w:t xml:space="preserve">20,00 (vinte reais), </w:t>
      </w:r>
      <w:r w:rsidRPr="009042C8">
        <w:rPr>
          <w:rFonts w:ascii="Century Gothic" w:hAnsi="Century Gothic" w:cs="Arial"/>
          <w:color w:val="000000" w:themeColor="text1"/>
          <w:sz w:val="24"/>
          <w:szCs w:val="24"/>
        </w:rPr>
        <w:t>contendo  as  extensões e  confrontações seguintes:</w:t>
      </w:r>
    </w:p>
    <w:p w:rsidR="005622A4" w:rsidRPr="009042C8" w:rsidRDefault="005622A4" w:rsidP="00DC3798">
      <w:pPr>
        <w:tabs>
          <w:tab w:val="left" w:pos="709"/>
        </w:tabs>
        <w:autoSpaceDE w:val="0"/>
        <w:autoSpaceDN w:val="0"/>
        <w:adjustRightInd w:val="0"/>
        <w:spacing w:after="0"/>
        <w:ind w:left="709" w:right="-427"/>
        <w:jc w:val="both"/>
        <w:rPr>
          <w:rFonts w:ascii="Century Gothic" w:hAnsi="Century Gothic" w:cs="Arial"/>
          <w:i/>
          <w:sz w:val="24"/>
          <w:szCs w:val="24"/>
        </w:rPr>
      </w:pPr>
      <w:r w:rsidRPr="009042C8">
        <w:rPr>
          <w:rFonts w:ascii="Century Gothic" w:hAnsi="Century Gothic" w:cs="Arial"/>
          <w:i/>
          <w:sz w:val="24"/>
          <w:szCs w:val="24"/>
        </w:rPr>
        <w:t>-</w:t>
      </w:r>
      <w:r w:rsidRPr="009042C8">
        <w:rPr>
          <w:rFonts w:ascii="Century Gothic" w:hAnsi="Century Gothic" w:cs="Arial"/>
          <w:i/>
          <w:sz w:val="24"/>
          <w:szCs w:val="24"/>
          <w:u w:val="single"/>
        </w:rPr>
        <w:t>NORTE</w:t>
      </w:r>
      <w:r w:rsidRPr="009042C8">
        <w:rPr>
          <w:rFonts w:ascii="Century Gothic" w:hAnsi="Century Gothic" w:cs="Arial"/>
          <w:i/>
          <w:sz w:val="24"/>
          <w:szCs w:val="24"/>
        </w:rPr>
        <w:t xml:space="preserve">: na extensão de </w:t>
      </w:r>
      <w:r w:rsidR="00CA24AD" w:rsidRPr="009042C8">
        <w:rPr>
          <w:rFonts w:ascii="Century Gothic" w:hAnsi="Century Gothic" w:cs="Arial"/>
          <w:i/>
          <w:sz w:val="24"/>
          <w:szCs w:val="24"/>
        </w:rPr>
        <w:t>205,50 metros, com parte “b” dos lotes rurais nº 146 e 147</w:t>
      </w:r>
      <w:r w:rsidR="003E0995" w:rsidRPr="009042C8">
        <w:rPr>
          <w:rFonts w:ascii="Century Gothic" w:hAnsi="Century Gothic" w:cs="Arial"/>
          <w:i/>
          <w:sz w:val="24"/>
          <w:szCs w:val="24"/>
        </w:rPr>
        <w:t xml:space="preserve"> (imóvel objeto da matrícula 9.522)</w:t>
      </w:r>
      <w:r w:rsidRPr="009042C8">
        <w:rPr>
          <w:rFonts w:ascii="Century Gothic" w:hAnsi="Century Gothic" w:cs="Arial"/>
          <w:i/>
          <w:sz w:val="24"/>
          <w:szCs w:val="24"/>
        </w:rPr>
        <w:t>;</w:t>
      </w:r>
    </w:p>
    <w:p w:rsidR="005622A4" w:rsidRPr="009042C8" w:rsidRDefault="005622A4" w:rsidP="00DC3798">
      <w:pPr>
        <w:tabs>
          <w:tab w:val="left" w:pos="709"/>
        </w:tabs>
        <w:autoSpaceDE w:val="0"/>
        <w:autoSpaceDN w:val="0"/>
        <w:adjustRightInd w:val="0"/>
        <w:spacing w:after="0"/>
        <w:ind w:left="709" w:right="-427"/>
        <w:jc w:val="both"/>
        <w:rPr>
          <w:rFonts w:ascii="Century Gothic" w:hAnsi="Century Gothic" w:cs="Arial"/>
          <w:i/>
          <w:sz w:val="24"/>
          <w:szCs w:val="24"/>
        </w:rPr>
      </w:pPr>
      <w:r w:rsidRPr="009042C8">
        <w:rPr>
          <w:rFonts w:ascii="Century Gothic" w:hAnsi="Century Gothic" w:cs="Arial"/>
          <w:i/>
          <w:sz w:val="24"/>
          <w:szCs w:val="24"/>
        </w:rPr>
        <w:t>-</w:t>
      </w:r>
      <w:r w:rsidRPr="009042C8">
        <w:rPr>
          <w:rFonts w:ascii="Century Gothic" w:hAnsi="Century Gothic" w:cs="Arial"/>
          <w:i/>
          <w:sz w:val="24"/>
          <w:szCs w:val="24"/>
          <w:u w:val="single"/>
        </w:rPr>
        <w:t>SUL</w:t>
      </w:r>
      <w:r w:rsidRPr="009042C8">
        <w:rPr>
          <w:rFonts w:ascii="Century Gothic" w:hAnsi="Century Gothic" w:cs="Arial"/>
          <w:i/>
          <w:sz w:val="24"/>
          <w:szCs w:val="24"/>
        </w:rPr>
        <w:t xml:space="preserve">: </w:t>
      </w:r>
      <w:r w:rsidR="00E0742A" w:rsidRPr="009042C8">
        <w:rPr>
          <w:rFonts w:ascii="Century Gothic" w:hAnsi="Century Gothic" w:cs="Arial"/>
          <w:i/>
          <w:sz w:val="24"/>
          <w:szCs w:val="24"/>
        </w:rPr>
        <w:t xml:space="preserve">em três segmentos, o primeiro, </w:t>
      </w:r>
      <w:r w:rsidRPr="009042C8">
        <w:rPr>
          <w:rFonts w:ascii="Century Gothic" w:hAnsi="Century Gothic" w:cs="Arial"/>
          <w:i/>
          <w:sz w:val="24"/>
          <w:szCs w:val="24"/>
        </w:rPr>
        <w:t xml:space="preserve">na extensão de </w:t>
      </w:r>
      <w:r w:rsidR="00CA24AD" w:rsidRPr="009042C8">
        <w:rPr>
          <w:rFonts w:ascii="Century Gothic" w:hAnsi="Century Gothic" w:cs="Arial"/>
          <w:i/>
          <w:sz w:val="24"/>
          <w:szCs w:val="24"/>
        </w:rPr>
        <w:t>191,02 metros, com parte “A” dos lotes rurais nº 146 e 147</w:t>
      </w:r>
      <w:r w:rsidR="003E0995" w:rsidRPr="009042C8">
        <w:rPr>
          <w:rFonts w:ascii="Century Gothic" w:hAnsi="Century Gothic" w:cs="Arial"/>
          <w:i/>
          <w:sz w:val="24"/>
          <w:szCs w:val="24"/>
        </w:rPr>
        <w:t xml:space="preserve"> (imóvel objeto da matrícula 9.522)</w:t>
      </w:r>
      <w:r w:rsidR="00CA24AD" w:rsidRPr="009042C8">
        <w:rPr>
          <w:rFonts w:ascii="Century Gothic" w:hAnsi="Century Gothic" w:cs="Arial"/>
          <w:i/>
          <w:sz w:val="24"/>
          <w:szCs w:val="24"/>
        </w:rPr>
        <w:t>,</w:t>
      </w:r>
      <w:r w:rsidR="00E0742A" w:rsidRPr="009042C8">
        <w:rPr>
          <w:rFonts w:ascii="Century Gothic" w:hAnsi="Century Gothic" w:cs="Arial"/>
          <w:i/>
          <w:sz w:val="24"/>
          <w:szCs w:val="24"/>
        </w:rPr>
        <w:t xml:space="preserve"> o segundo e o terceiro, nas extensões de 13,10 metros e 13,16 metros, com parte dos mesmos lotes rurais nº 146 e 147</w:t>
      </w:r>
      <w:r w:rsidR="003E0995" w:rsidRPr="009042C8">
        <w:rPr>
          <w:rFonts w:ascii="Century Gothic" w:hAnsi="Century Gothic" w:cs="Arial"/>
          <w:i/>
          <w:sz w:val="24"/>
          <w:szCs w:val="24"/>
        </w:rPr>
        <w:t xml:space="preserve"> (imóvel objeto da matrícula 7.581)</w:t>
      </w:r>
      <w:r w:rsidRPr="009042C8">
        <w:rPr>
          <w:rFonts w:ascii="Century Gothic" w:hAnsi="Century Gothic" w:cs="Arial"/>
          <w:i/>
          <w:sz w:val="24"/>
          <w:szCs w:val="24"/>
        </w:rPr>
        <w:t xml:space="preserve">; </w:t>
      </w:r>
    </w:p>
    <w:p w:rsidR="0015486C" w:rsidRPr="009042C8" w:rsidRDefault="005622A4" w:rsidP="00DC3798">
      <w:pPr>
        <w:tabs>
          <w:tab w:val="left" w:pos="709"/>
        </w:tabs>
        <w:autoSpaceDE w:val="0"/>
        <w:autoSpaceDN w:val="0"/>
        <w:adjustRightInd w:val="0"/>
        <w:spacing w:after="0"/>
        <w:ind w:left="709" w:right="-427"/>
        <w:jc w:val="both"/>
        <w:rPr>
          <w:rFonts w:ascii="Century Gothic" w:hAnsi="Century Gothic" w:cs="Arial"/>
          <w:i/>
          <w:sz w:val="24"/>
          <w:szCs w:val="24"/>
        </w:rPr>
      </w:pPr>
      <w:r w:rsidRPr="009042C8">
        <w:rPr>
          <w:rFonts w:ascii="Century Gothic" w:hAnsi="Century Gothic" w:cs="Arial"/>
          <w:i/>
          <w:sz w:val="24"/>
          <w:szCs w:val="24"/>
        </w:rPr>
        <w:t>-</w:t>
      </w:r>
      <w:r w:rsidRPr="009042C8">
        <w:rPr>
          <w:rFonts w:ascii="Century Gothic" w:hAnsi="Century Gothic" w:cs="Arial"/>
          <w:i/>
          <w:sz w:val="24"/>
          <w:szCs w:val="24"/>
          <w:u w:val="single"/>
        </w:rPr>
        <w:t>LESTE</w:t>
      </w:r>
      <w:r w:rsidRPr="009042C8">
        <w:rPr>
          <w:rFonts w:ascii="Century Gothic" w:hAnsi="Century Gothic" w:cs="Arial"/>
          <w:i/>
          <w:sz w:val="24"/>
          <w:szCs w:val="24"/>
        </w:rPr>
        <w:t xml:space="preserve">: </w:t>
      </w:r>
      <w:r w:rsidR="00215241" w:rsidRPr="009042C8">
        <w:rPr>
          <w:rFonts w:ascii="Century Gothic" w:hAnsi="Century Gothic" w:cs="Arial"/>
          <w:i/>
          <w:sz w:val="24"/>
          <w:szCs w:val="24"/>
        </w:rPr>
        <w:t xml:space="preserve">em três segmentos, o primeiro, </w:t>
      </w:r>
      <w:r w:rsidRPr="009042C8">
        <w:rPr>
          <w:rFonts w:ascii="Century Gothic" w:hAnsi="Century Gothic" w:cs="Arial"/>
          <w:i/>
          <w:sz w:val="24"/>
          <w:szCs w:val="24"/>
        </w:rPr>
        <w:t xml:space="preserve">na extensão de </w:t>
      </w:r>
      <w:r w:rsidR="00215241" w:rsidRPr="009042C8">
        <w:rPr>
          <w:rFonts w:ascii="Century Gothic" w:hAnsi="Century Gothic" w:cs="Arial"/>
          <w:i/>
          <w:sz w:val="24"/>
          <w:szCs w:val="24"/>
        </w:rPr>
        <w:t>22,34 metros, com parte dos mesmos lotes rurais nº 146 e 147</w:t>
      </w:r>
      <w:r w:rsidR="003E0995" w:rsidRPr="009042C8">
        <w:rPr>
          <w:rFonts w:ascii="Century Gothic" w:hAnsi="Century Gothic" w:cs="Arial"/>
          <w:i/>
          <w:sz w:val="24"/>
          <w:szCs w:val="24"/>
        </w:rPr>
        <w:t xml:space="preserve"> (imóvel objeto da matrícula 7.581)</w:t>
      </w:r>
      <w:r w:rsidR="00215241" w:rsidRPr="009042C8">
        <w:rPr>
          <w:rFonts w:ascii="Century Gothic" w:hAnsi="Century Gothic" w:cs="Arial"/>
          <w:i/>
          <w:sz w:val="24"/>
          <w:szCs w:val="24"/>
        </w:rPr>
        <w:t>, o segundo, na extensão de 169,09 metros, com parte “A” dos lotes rurais nº 146 e 147</w:t>
      </w:r>
      <w:r w:rsidR="003E0995" w:rsidRPr="009042C8">
        <w:rPr>
          <w:rFonts w:ascii="Century Gothic" w:hAnsi="Century Gothic" w:cs="Arial"/>
          <w:i/>
          <w:sz w:val="24"/>
          <w:szCs w:val="24"/>
        </w:rPr>
        <w:t xml:space="preserve"> (imóvel objeto da matrícula 9.522)</w:t>
      </w:r>
      <w:r w:rsidR="00215241" w:rsidRPr="009042C8">
        <w:rPr>
          <w:rFonts w:ascii="Century Gothic" w:hAnsi="Century Gothic" w:cs="Arial"/>
          <w:i/>
          <w:sz w:val="24"/>
          <w:szCs w:val="24"/>
        </w:rPr>
        <w:t>, e o terceiro, na extensão de 26,00 metros, com parte do mesmo lote rural nº 147</w:t>
      </w:r>
      <w:r w:rsidR="003E0995" w:rsidRPr="009042C8">
        <w:rPr>
          <w:rFonts w:ascii="Century Gothic" w:hAnsi="Century Gothic" w:cs="Arial"/>
          <w:i/>
          <w:sz w:val="24"/>
          <w:szCs w:val="24"/>
        </w:rPr>
        <w:t xml:space="preserve"> (imóvel objeto da matrícula 571)</w:t>
      </w:r>
      <w:r w:rsidRPr="009042C8">
        <w:rPr>
          <w:rFonts w:ascii="Century Gothic" w:hAnsi="Century Gothic" w:cs="Arial"/>
          <w:i/>
          <w:sz w:val="24"/>
          <w:szCs w:val="24"/>
        </w:rPr>
        <w:t xml:space="preserve">; </w:t>
      </w:r>
    </w:p>
    <w:p w:rsidR="005622A4" w:rsidRPr="009042C8" w:rsidRDefault="005622A4" w:rsidP="00DC3798">
      <w:pPr>
        <w:tabs>
          <w:tab w:val="left" w:pos="709"/>
        </w:tabs>
        <w:autoSpaceDE w:val="0"/>
        <w:autoSpaceDN w:val="0"/>
        <w:adjustRightInd w:val="0"/>
        <w:spacing w:after="0"/>
        <w:ind w:left="709" w:right="-427"/>
        <w:jc w:val="both"/>
        <w:rPr>
          <w:rFonts w:ascii="Century Gothic" w:hAnsi="Century Gothic" w:cs="Arial"/>
          <w:i/>
          <w:sz w:val="24"/>
          <w:szCs w:val="24"/>
        </w:rPr>
      </w:pPr>
      <w:r w:rsidRPr="009042C8">
        <w:rPr>
          <w:rFonts w:ascii="Century Gothic" w:hAnsi="Century Gothic" w:cs="Arial"/>
          <w:i/>
          <w:sz w:val="24"/>
          <w:szCs w:val="24"/>
        </w:rPr>
        <w:t>-</w:t>
      </w:r>
      <w:r w:rsidRPr="009042C8">
        <w:rPr>
          <w:rFonts w:ascii="Century Gothic" w:hAnsi="Century Gothic" w:cs="Arial"/>
          <w:i/>
          <w:sz w:val="24"/>
          <w:szCs w:val="24"/>
          <w:u w:val="single"/>
        </w:rPr>
        <w:t>OESTE</w:t>
      </w:r>
      <w:r w:rsidRPr="009042C8">
        <w:rPr>
          <w:rFonts w:ascii="Century Gothic" w:hAnsi="Century Gothic" w:cs="Arial"/>
          <w:i/>
          <w:sz w:val="24"/>
          <w:szCs w:val="24"/>
        </w:rPr>
        <w:t>: na extensão de</w:t>
      </w:r>
      <w:proofErr w:type="gramStart"/>
      <w:r w:rsidRPr="009042C8">
        <w:rPr>
          <w:rFonts w:ascii="Century Gothic" w:hAnsi="Century Gothic" w:cs="Arial"/>
          <w:i/>
          <w:sz w:val="24"/>
          <w:szCs w:val="24"/>
        </w:rPr>
        <w:t xml:space="preserve"> </w:t>
      </w:r>
      <w:r w:rsidR="00E0742A" w:rsidRPr="009042C8">
        <w:rPr>
          <w:rFonts w:ascii="Century Gothic" w:hAnsi="Century Gothic" w:cs="Arial"/>
          <w:i/>
          <w:sz w:val="24"/>
          <w:szCs w:val="24"/>
        </w:rPr>
        <w:t xml:space="preserve"> </w:t>
      </w:r>
      <w:proofErr w:type="gramEnd"/>
      <w:r w:rsidR="00215241" w:rsidRPr="009042C8">
        <w:rPr>
          <w:rFonts w:ascii="Century Gothic" w:hAnsi="Century Gothic" w:cs="Arial"/>
          <w:i/>
          <w:sz w:val="24"/>
          <w:szCs w:val="24"/>
        </w:rPr>
        <w:t>209,25 metros, com parte “B” dos lotes rurais nº 146 e 147 (imóvel objeto da matrícula 9.522)</w:t>
      </w:r>
      <w:r w:rsidRPr="009042C8">
        <w:rPr>
          <w:rFonts w:ascii="Century Gothic" w:hAnsi="Century Gothic" w:cs="Arial"/>
          <w:i/>
          <w:sz w:val="24"/>
          <w:szCs w:val="24"/>
        </w:rPr>
        <w:t>.</w:t>
      </w:r>
    </w:p>
    <w:p w:rsidR="00A51B72" w:rsidRPr="009042C8" w:rsidRDefault="00A51B72" w:rsidP="00DC3798">
      <w:pPr>
        <w:widowControl w:val="0"/>
        <w:tabs>
          <w:tab w:val="left" w:pos="709"/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/>
        <w:ind w:right="-427"/>
        <w:jc w:val="both"/>
        <w:rPr>
          <w:rFonts w:ascii="Century Gothic" w:hAnsi="Century Gothic" w:cs="Arial"/>
          <w:sz w:val="24"/>
          <w:szCs w:val="24"/>
        </w:rPr>
      </w:pPr>
    </w:p>
    <w:p w:rsidR="003E0995" w:rsidRPr="009042C8" w:rsidRDefault="003E0995" w:rsidP="00DC3798">
      <w:pPr>
        <w:widowControl w:val="0"/>
        <w:tabs>
          <w:tab w:val="left" w:pos="709"/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/>
        <w:ind w:right="-427"/>
        <w:jc w:val="both"/>
        <w:rPr>
          <w:rFonts w:ascii="Century Gothic" w:hAnsi="Century Gothic" w:cs="Arial"/>
          <w:sz w:val="24"/>
          <w:szCs w:val="24"/>
        </w:rPr>
      </w:pPr>
    </w:p>
    <w:p w:rsidR="008124C1" w:rsidRPr="009042C8" w:rsidRDefault="00D453D5" w:rsidP="00DC3798">
      <w:pPr>
        <w:tabs>
          <w:tab w:val="left" w:pos="709"/>
        </w:tabs>
        <w:spacing w:after="0" w:line="240" w:lineRule="auto"/>
        <w:ind w:right="-427"/>
        <w:jc w:val="both"/>
        <w:outlineLvl w:val="0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  <w:r w:rsidRPr="009042C8">
        <w:rPr>
          <w:rFonts w:ascii="Century Gothic" w:eastAsia="Times New Roman" w:hAnsi="Century Gothic" w:cs="Arial"/>
          <w:sz w:val="24"/>
          <w:szCs w:val="24"/>
          <w:lang w:eastAsia="pt-BR"/>
        </w:rPr>
        <w:tab/>
      </w:r>
      <w:r w:rsidR="008124C1"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>Art. 2º</w:t>
      </w:r>
      <w:r w:rsidR="008124C1"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 xml:space="preserve"> Esta Lei entra em vigor n</w:t>
      </w:r>
      <w:r w:rsidR="00E85DD3"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a data de sua publicação</w:t>
      </w:r>
      <w:r w:rsidR="008124C1"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.</w:t>
      </w:r>
    </w:p>
    <w:p w:rsidR="0074266A" w:rsidRPr="009042C8" w:rsidRDefault="0074266A" w:rsidP="00DC3798">
      <w:pPr>
        <w:tabs>
          <w:tab w:val="left" w:pos="709"/>
        </w:tabs>
        <w:spacing w:after="0" w:line="240" w:lineRule="auto"/>
        <w:ind w:right="-427"/>
        <w:jc w:val="both"/>
        <w:outlineLvl w:val="0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8124C1" w:rsidRPr="009042C8" w:rsidRDefault="008124C1" w:rsidP="00DC3798">
      <w:pPr>
        <w:tabs>
          <w:tab w:val="left" w:pos="709"/>
          <w:tab w:val="left" w:pos="1134"/>
          <w:tab w:val="left" w:pos="4253"/>
        </w:tabs>
        <w:spacing w:after="0" w:line="240" w:lineRule="auto"/>
        <w:ind w:right="-427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</w:pPr>
      <w:r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 xml:space="preserve">                    </w:t>
      </w:r>
    </w:p>
    <w:p w:rsidR="009042C8" w:rsidRPr="009042C8" w:rsidRDefault="009042C8" w:rsidP="00DC3798">
      <w:pPr>
        <w:tabs>
          <w:tab w:val="left" w:pos="709"/>
        </w:tabs>
        <w:spacing w:after="0" w:line="240" w:lineRule="auto"/>
        <w:ind w:right="-427" w:firstLine="708"/>
        <w:jc w:val="both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t-BR"/>
        </w:rPr>
      </w:pPr>
    </w:p>
    <w:p w:rsidR="008124C1" w:rsidRPr="009042C8" w:rsidRDefault="008124C1" w:rsidP="00DC3798">
      <w:pPr>
        <w:tabs>
          <w:tab w:val="left" w:pos="709"/>
        </w:tabs>
        <w:spacing w:after="0" w:line="240" w:lineRule="auto"/>
        <w:ind w:right="-427" w:firstLine="708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  <w:r w:rsidRPr="009042C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t-BR"/>
        </w:rPr>
        <w:t>GABINETE DO PREFEITO MUNICIPAL DE ARATIBA</w:t>
      </w:r>
      <w:r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>, RS</w:t>
      </w: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, ao</w:t>
      </w:r>
      <w:r w:rsidR="00F65136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s 10</w:t>
      </w: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 xml:space="preserve"> dia</w:t>
      </w:r>
      <w:r w:rsidR="00E85DD3"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s</w:t>
      </w:r>
      <w:r w:rsidR="00DD6CF3"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 xml:space="preserve"> do mês de </w:t>
      </w:r>
      <w:r w:rsidR="00E0742A"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setembro</w:t>
      </w:r>
      <w:r w:rsidR="005622A4"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 xml:space="preserve"> de 2021</w:t>
      </w: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.</w:t>
      </w:r>
    </w:p>
    <w:p w:rsidR="008124C1" w:rsidRPr="009042C8" w:rsidRDefault="008124C1" w:rsidP="008124C1">
      <w:pPr>
        <w:spacing w:after="0" w:line="240" w:lineRule="auto"/>
        <w:ind w:right="-427" w:firstLine="708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74266A" w:rsidRPr="009042C8" w:rsidRDefault="0074266A" w:rsidP="008124C1">
      <w:pPr>
        <w:spacing w:after="0" w:line="240" w:lineRule="auto"/>
        <w:ind w:right="-427" w:firstLine="708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8124C1" w:rsidRPr="009042C8" w:rsidRDefault="008124C1" w:rsidP="008124C1">
      <w:pPr>
        <w:widowControl w:val="0"/>
        <w:spacing w:after="0" w:line="240" w:lineRule="auto"/>
        <w:ind w:right="-427"/>
        <w:jc w:val="both"/>
        <w:rPr>
          <w:rFonts w:ascii="Century Gothic" w:eastAsia="Times New Roman" w:hAnsi="Century Gothic" w:cs="Arial"/>
          <w:b/>
          <w:snapToGrid w:val="0"/>
          <w:color w:val="000000"/>
          <w:sz w:val="24"/>
          <w:szCs w:val="24"/>
          <w:lang w:eastAsia="pt-BR"/>
        </w:rPr>
      </w:pPr>
    </w:p>
    <w:p w:rsidR="008124C1" w:rsidRPr="009042C8" w:rsidRDefault="008124C1" w:rsidP="008124C1">
      <w:pPr>
        <w:widowControl w:val="0"/>
        <w:spacing w:after="0" w:line="240" w:lineRule="auto"/>
        <w:ind w:right="-427"/>
        <w:jc w:val="both"/>
        <w:rPr>
          <w:rFonts w:ascii="Century Gothic" w:eastAsia="Times New Roman" w:hAnsi="Century Gothic" w:cs="Arial"/>
          <w:b/>
          <w:snapToGrid w:val="0"/>
          <w:color w:val="000000"/>
          <w:sz w:val="24"/>
          <w:szCs w:val="24"/>
          <w:lang w:eastAsia="pt-BR"/>
        </w:rPr>
      </w:pPr>
    </w:p>
    <w:p w:rsidR="008124C1" w:rsidRPr="009042C8" w:rsidRDefault="005622A4" w:rsidP="008124C1">
      <w:pPr>
        <w:spacing w:after="0" w:line="240" w:lineRule="auto"/>
        <w:ind w:right="-427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</w:pPr>
      <w:r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>GILBERTO LUIZ HENDGES</w:t>
      </w:r>
      <w:r w:rsidR="00E85DD3" w:rsidRPr="009042C8">
        <w:rPr>
          <w:rFonts w:ascii="Century Gothic" w:eastAsia="Times New Roman" w:hAnsi="Century Gothic" w:cs="Arial"/>
          <w:b/>
          <w:color w:val="000000"/>
          <w:sz w:val="24"/>
          <w:szCs w:val="24"/>
          <w:lang w:eastAsia="pt-BR"/>
        </w:rPr>
        <w:t>,</w:t>
      </w:r>
    </w:p>
    <w:p w:rsidR="008124C1" w:rsidRPr="009042C8" w:rsidRDefault="006D2D09" w:rsidP="008124C1">
      <w:pPr>
        <w:spacing w:after="0" w:line="240" w:lineRule="auto"/>
        <w:ind w:right="-427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Prefeito Municipal</w:t>
      </w:r>
      <w:r w:rsidR="008124C1"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t>.</w:t>
      </w:r>
    </w:p>
    <w:p w:rsidR="00B11017" w:rsidRPr="009042C8" w:rsidRDefault="00B11017" w:rsidP="008124C1">
      <w:pPr>
        <w:spacing w:after="0" w:line="240" w:lineRule="auto"/>
        <w:ind w:right="-427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DD6CF3" w:rsidRPr="009042C8" w:rsidRDefault="00DD6CF3" w:rsidP="008124C1">
      <w:pPr>
        <w:spacing w:after="0" w:line="240" w:lineRule="auto"/>
        <w:ind w:right="-427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DD6CF3" w:rsidRPr="009042C8" w:rsidRDefault="00DD6CF3" w:rsidP="008124C1">
      <w:pPr>
        <w:spacing w:after="0" w:line="240" w:lineRule="auto"/>
        <w:ind w:right="-427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DD6CF3" w:rsidRPr="009042C8" w:rsidRDefault="00DD6CF3" w:rsidP="008124C1">
      <w:pPr>
        <w:spacing w:after="0" w:line="240" w:lineRule="auto"/>
        <w:ind w:right="-427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DD6CF3" w:rsidRPr="009042C8" w:rsidRDefault="00DD6CF3" w:rsidP="008124C1">
      <w:pPr>
        <w:spacing w:after="0" w:line="240" w:lineRule="auto"/>
        <w:ind w:right="-427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DD6CF3" w:rsidRPr="009042C8" w:rsidRDefault="00DD6CF3" w:rsidP="008124C1">
      <w:pPr>
        <w:spacing w:after="0" w:line="240" w:lineRule="auto"/>
        <w:ind w:right="-427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DD6CF3" w:rsidRPr="009042C8" w:rsidRDefault="00DD6CF3" w:rsidP="008124C1">
      <w:pPr>
        <w:spacing w:after="0" w:line="240" w:lineRule="auto"/>
        <w:ind w:right="-427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8124C1" w:rsidRPr="009042C8" w:rsidRDefault="008124C1" w:rsidP="008124C1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D37053" w:rsidRPr="009042C8" w:rsidRDefault="00D37053" w:rsidP="008124C1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D37053" w:rsidRPr="009042C8" w:rsidRDefault="00D37053" w:rsidP="008124C1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8124C1" w:rsidRPr="009042C8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  <w:r w:rsidRPr="009042C8"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  <w:br w:type="page"/>
      </w:r>
    </w:p>
    <w:p w:rsidR="008124C1" w:rsidRPr="009042C8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8124C1" w:rsidRPr="009042C8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8124C1" w:rsidRPr="009042C8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Century Gothic" w:eastAsia="Times New Roman" w:hAnsi="Century Gothic" w:cs="Arial"/>
          <w:color w:val="000000"/>
          <w:sz w:val="24"/>
          <w:szCs w:val="24"/>
          <w:lang w:eastAsia="pt-BR"/>
        </w:rPr>
      </w:pPr>
    </w:p>
    <w:p w:rsidR="008124C1" w:rsidRPr="009042C8" w:rsidRDefault="008124C1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sz w:val="24"/>
          <w:szCs w:val="24"/>
          <w:lang w:eastAsia="pt-BR"/>
        </w:rPr>
      </w:pPr>
    </w:p>
    <w:p w:rsidR="003E0995" w:rsidRPr="009042C8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sz w:val="24"/>
          <w:szCs w:val="24"/>
          <w:lang w:eastAsia="pt-BR"/>
        </w:rPr>
      </w:pPr>
    </w:p>
    <w:p w:rsidR="003E0995" w:rsidRPr="009042C8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sz w:val="24"/>
          <w:szCs w:val="24"/>
          <w:lang w:eastAsia="pt-BR"/>
        </w:rPr>
      </w:pPr>
    </w:p>
    <w:p w:rsidR="003E0995" w:rsidRPr="009042C8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sz w:val="24"/>
          <w:szCs w:val="24"/>
          <w:lang w:eastAsia="pt-BR"/>
        </w:rPr>
      </w:pPr>
    </w:p>
    <w:p w:rsidR="003E0995" w:rsidRPr="009042C8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sz w:val="24"/>
          <w:szCs w:val="24"/>
          <w:lang w:eastAsia="pt-BR"/>
        </w:rPr>
      </w:pPr>
    </w:p>
    <w:p w:rsidR="003E0995" w:rsidRPr="009042C8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sz w:val="24"/>
          <w:szCs w:val="24"/>
          <w:lang w:eastAsia="pt-BR"/>
        </w:rPr>
      </w:pPr>
    </w:p>
    <w:p w:rsidR="003E0995" w:rsidRPr="009042C8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sz w:val="24"/>
          <w:szCs w:val="24"/>
          <w:lang w:eastAsia="pt-BR"/>
        </w:rPr>
      </w:pPr>
    </w:p>
    <w:p w:rsidR="003E0995" w:rsidRPr="009042C8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sz w:val="24"/>
          <w:szCs w:val="24"/>
          <w:lang w:eastAsia="pt-BR"/>
        </w:rPr>
      </w:pPr>
    </w:p>
    <w:p w:rsidR="003E0995" w:rsidRPr="009042C8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sz w:val="24"/>
          <w:szCs w:val="24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3E0995" w:rsidRPr="00FB1932" w:rsidRDefault="003E0995" w:rsidP="008124C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8124C1" w:rsidRPr="00FB1932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Century Gothic" w:eastAsia="Times New Roman" w:hAnsi="Century Gothic" w:cs="Times New Roman"/>
          <w:color w:val="000000"/>
          <w:lang w:eastAsia="pt-BR"/>
        </w:rPr>
      </w:pPr>
    </w:p>
    <w:p w:rsidR="008124C1" w:rsidRPr="00FB1932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Century Gothic" w:eastAsia="Times New Roman" w:hAnsi="Century Gothic" w:cs="Times New Roman"/>
          <w:color w:val="000000"/>
          <w:lang w:eastAsia="pt-BR"/>
        </w:rPr>
      </w:pPr>
    </w:p>
    <w:p w:rsidR="008124C1" w:rsidRPr="00FB1932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Century Gothic" w:eastAsia="Times New Roman" w:hAnsi="Century Gothic" w:cs="Times New Roman"/>
          <w:color w:val="000000"/>
          <w:lang w:eastAsia="pt-BR"/>
        </w:rPr>
      </w:pPr>
    </w:p>
    <w:p w:rsidR="008124C1" w:rsidRPr="00FB1932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Century Gothic" w:eastAsia="Times New Roman" w:hAnsi="Century Gothic" w:cs="Times New Roman"/>
          <w:color w:val="000000"/>
          <w:lang w:eastAsia="pt-BR"/>
        </w:rPr>
      </w:pPr>
    </w:p>
    <w:p w:rsidR="00D453D5" w:rsidRPr="00FB1932" w:rsidRDefault="00D453D5" w:rsidP="008124C1">
      <w:pPr>
        <w:widowControl w:val="0"/>
        <w:spacing w:after="0" w:line="240" w:lineRule="auto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5622A4" w:rsidRPr="00FB1932" w:rsidRDefault="005622A4" w:rsidP="008124C1">
      <w:pPr>
        <w:widowControl w:val="0"/>
        <w:spacing w:after="0" w:line="240" w:lineRule="auto"/>
        <w:rPr>
          <w:rFonts w:ascii="Century Gothic" w:eastAsia="Times New Roman" w:hAnsi="Century Gothic" w:cs="Arial"/>
          <w:snapToGrid w:val="0"/>
          <w:color w:val="000000"/>
          <w:lang w:eastAsia="pt-BR"/>
        </w:rPr>
      </w:pPr>
    </w:p>
    <w:p w:rsidR="008124C1" w:rsidRPr="00FB1932" w:rsidRDefault="008124C1" w:rsidP="008124C1">
      <w:pPr>
        <w:framePr w:wrap="auto" w:vAnchor="page" w:hAnchor="page" w:x="361" w:y="721"/>
        <w:spacing w:after="0" w:line="240" w:lineRule="auto"/>
        <w:rPr>
          <w:rFonts w:ascii="Century Gothic" w:eastAsia="Times New Roman" w:hAnsi="Century Gothic" w:cs="Times New Roman"/>
          <w:color w:val="000000"/>
          <w:lang w:eastAsia="pt-BR"/>
        </w:rPr>
      </w:pPr>
    </w:p>
    <w:p w:rsidR="008124C1" w:rsidRPr="00FB1932" w:rsidRDefault="008124C1" w:rsidP="008124C1">
      <w:pPr>
        <w:widowControl w:val="0"/>
        <w:spacing w:after="0" w:line="240" w:lineRule="auto"/>
        <w:ind w:right="-427"/>
        <w:jc w:val="center"/>
        <w:rPr>
          <w:rFonts w:ascii="Century Gothic" w:eastAsia="Times New Roman" w:hAnsi="Century Gothic" w:cs="Arial"/>
          <w:b/>
          <w:bCs/>
          <w:snapToGrid w:val="0"/>
          <w:lang w:eastAsia="pt-BR"/>
        </w:rPr>
      </w:pPr>
      <w:r w:rsidRPr="00FB1932">
        <w:rPr>
          <w:rFonts w:ascii="Century Gothic" w:eastAsia="Times New Roman" w:hAnsi="Century Gothic" w:cs="Arial"/>
          <w:b/>
          <w:bCs/>
          <w:snapToGrid w:val="0"/>
          <w:lang w:eastAsia="pt-BR"/>
        </w:rPr>
        <w:t>J u s t i f i c a t i v a</w:t>
      </w:r>
    </w:p>
    <w:p w:rsidR="008124C1" w:rsidRPr="00FB1932" w:rsidRDefault="008124C1" w:rsidP="008124C1">
      <w:pPr>
        <w:widowControl w:val="0"/>
        <w:spacing w:after="0" w:line="240" w:lineRule="auto"/>
        <w:ind w:right="-427"/>
        <w:jc w:val="center"/>
        <w:rPr>
          <w:rFonts w:ascii="Century Gothic" w:eastAsia="Times New Roman" w:hAnsi="Century Gothic" w:cs="Arial"/>
          <w:bCs/>
          <w:snapToGrid w:val="0"/>
          <w:lang w:eastAsia="pt-BR"/>
        </w:rPr>
      </w:pPr>
    </w:p>
    <w:p w:rsidR="008124C1" w:rsidRPr="00FB1932" w:rsidRDefault="008124C1" w:rsidP="008124C1">
      <w:pPr>
        <w:widowControl w:val="0"/>
        <w:spacing w:after="0" w:line="240" w:lineRule="auto"/>
        <w:ind w:right="-427"/>
        <w:jc w:val="center"/>
        <w:rPr>
          <w:rFonts w:ascii="Century Gothic" w:eastAsia="Times New Roman" w:hAnsi="Century Gothic" w:cs="Arial"/>
          <w:bCs/>
          <w:snapToGrid w:val="0"/>
          <w:lang w:eastAsia="pt-BR"/>
        </w:rPr>
      </w:pPr>
    </w:p>
    <w:p w:rsidR="008124C1" w:rsidRPr="00FB1932" w:rsidRDefault="008124C1" w:rsidP="00E94393">
      <w:pPr>
        <w:widowControl w:val="0"/>
        <w:spacing w:after="0" w:line="360" w:lineRule="auto"/>
        <w:ind w:right="-425"/>
        <w:jc w:val="center"/>
        <w:rPr>
          <w:rFonts w:ascii="Century Gothic" w:eastAsia="Times New Roman" w:hAnsi="Century Gothic" w:cs="Arial"/>
          <w:bCs/>
          <w:snapToGrid w:val="0"/>
          <w:lang w:eastAsia="pt-BR"/>
        </w:rPr>
      </w:pPr>
    </w:p>
    <w:p w:rsidR="000D74D8" w:rsidRDefault="008124C1" w:rsidP="00D37053">
      <w:pPr>
        <w:widowControl w:val="0"/>
        <w:spacing w:after="0" w:line="360" w:lineRule="auto"/>
        <w:ind w:right="-425" w:firstLine="708"/>
        <w:jc w:val="both"/>
        <w:rPr>
          <w:rFonts w:ascii="Century Gothic" w:eastAsia="Times New Roman" w:hAnsi="Century Gothic" w:cs="Arial"/>
          <w:bCs/>
          <w:snapToGrid w:val="0"/>
          <w:lang w:eastAsia="pt-BR"/>
        </w:rPr>
      </w:pPr>
      <w:r w:rsidRPr="00FB1932">
        <w:rPr>
          <w:rFonts w:ascii="Century Gothic" w:eastAsia="Times New Roman" w:hAnsi="Century Gothic" w:cs="Arial"/>
          <w:bCs/>
          <w:snapToGrid w:val="0"/>
          <w:lang w:eastAsia="pt-BR"/>
        </w:rPr>
        <w:t xml:space="preserve">O </w:t>
      </w:r>
      <w:r w:rsidR="00E85DD3" w:rsidRPr="00FB1932">
        <w:rPr>
          <w:rFonts w:ascii="Century Gothic" w:eastAsia="Times New Roman" w:hAnsi="Century Gothic" w:cs="Arial"/>
          <w:bCs/>
          <w:snapToGrid w:val="0"/>
          <w:lang w:eastAsia="pt-BR"/>
        </w:rPr>
        <w:t xml:space="preserve">objetivo do Projeto de </w:t>
      </w:r>
      <w:r w:rsidR="00F65136">
        <w:rPr>
          <w:rFonts w:ascii="Century Gothic" w:eastAsia="Times New Roman" w:hAnsi="Century Gothic" w:cs="Arial"/>
          <w:bCs/>
          <w:snapToGrid w:val="0"/>
          <w:lang w:eastAsia="pt-BR"/>
        </w:rPr>
        <w:t>Lei nº 130</w:t>
      </w:r>
      <w:r w:rsidR="005622A4" w:rsidRPr="00FB1932">
        <w:rPr>
          <w:rFonts w:ascii="Century Gothic" w:eastAsia="Times New Roman" w:hAnsi="Century Gothic" w:cs="Arial"/>
          <w:bCs/>
          <w:snapToGrid w:val="0"/>
          <w:lang w:eastAsia="pt-BR"/>
        </w:rPr>
        <w:t>/2021 é</w:t>
      </w:r>
      <w:r w:rsidR="000D74D8" w:rsidRPr="00FB1932">
        <w:rPr>
          <w:rFonts w:ascii="Century Gothic" w:eastAsia="Times New Roman" w:hAnsi="Century Gothic" w:cs="Arial"/>
          <w:bCs/>
          <w:snapToGrid w:val="0"/>
          <w:lang w:eastAsia="pt-BR"/>
        </w:rPr>
        <w:t xml:space="preserve"> de autorizar o Executivo Municipal a celebrar acordo de desapropriação amigável de área de t</w:t>
      </w:r>
      <w:r w:rsidR="00D37053" w:rsidRPr="00FB1932">
        <w:rPr>
          <w:rFonts w:ascii="Century Gothic" w:eastAsia="Times New Roman" w:hAnsi="Century Gothic" w:cs="Arial"/>
          <w:bCs/>
          <w:snapToGrid w:val="0"/>
          <w:lang w:eastAsia="pt-BR"/>
        </w:rPr>
        <w:t>erra</w:t>
      </w:r>
      <w:r w:rsidR="00E913D1" w:rsidRPr="00FB1932">
        <w:rPr>
          <w:rFonts w:ascii="Century Gothic" w:eastAsia="Times New Roman" w:hAnsi="Century Gothic" w:cs="Arial"/>
          <w:bCs/>
          <w:snapToGrid w:val="0"/>
          <w:lang w:eastAsia="pt-BR"/>
        </w:rPr>
        <w:t xml:space="preserve"> para</w:t>
      </w:r>
      <w:proofErr w:type="gramStart"/>
      <w:r w:rsidR="00E913D1" w:rsidRPr="00FB1932">
        <w:rPr>
          <w:rFonts w:ascii="Century Gothic" w:eastAsia="Times New Roman" w:hAnsi="Century Gothic" w:cs="Arial"/>
          <w:bCs/>
          <w:snapToGrid w:val="0"/>
          <w:lang w:eastAsia="pt-BR"/>
        </w:rPr>
        <w:t xml:space="preserve">  </w:t>
      </w:r>
      <w:proofErr w:type="gramEnd"/>
      <w:r w:rsidR="003E0995">
        <w:rPr>
          <w:rFonts w:ascii="Century Gothic" w:eastAsia="Times New Roman" w:hAnsi="Century Gothic" w:cs="Arial"/>
          <w:bCs/>
          <w:snapToGrid w:val="0"/>
          <w:lang w:eastAsia="pt-BR"/>
        </w:rPr>
        <w:t>implantação de rua,</w:t>
      </w:r>
      <w:r w:rsidR="00D37053" w:rsidRPr="00FB1932">
        <w:rPr>
          <w:rFonts w:ascii="Century Gothic" w:eastAsia="Times New Roman" w:hAnsi="Century Gothic" w:cs="Arial"/>
          <w:bCs/>
          <w:snapToGrid w:val="0"/>
          <w:lang w:eastAsia="pt-BR"/>
        </w:rPr>
        <w:t xml:space="preserve"> no centro do Município de Aratiba</w:t>
      </w:r>
      <w:r w:rsidR="003E0995">
        <w:rPr>
          <w:rFonts w:ascii="Century Gothic" w:eastAsia="Times New Roman" w:hAnsi="Century Gothic" w:cs="Arial"/>
          <w:bCs/>
          <w:snapToGrid w:val="0"/>
          <w:lang w:eastAsia="pt-BR"/>
        </w:rPr>
        <w:t>, trecho da Rodovia Aratiba/Sede Dourado</w:t>
      </w:r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 xml:space="preserve">, de propriedade de Rosa </w:t>
      </w:r>
      <w:proofErr w:type="spellStart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Prezotto</w:t>
      </w:r>
      <w:proofErr w:type="spellEnd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 xml:space="preserve"> </w:t>
      </w:r>
      <w:proofErr w:type="spellStart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Bevilaqua</w:t>
      </w:r>
      <w:proofErr w:type="spellEnd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 xml:space="preserve">, </w:t>
      </w:r>
      <w:proofErr w:type="spellStart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Pierina</w:t>
      </w:r>
      <w:proofErr w:type="spellEnd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 xml:space="preserve"> Adelina </w:t>
      </w:r>
      <w:proofErr w:type="spellStart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Fiorini</w:t>
      </w:r>
      <w:proofErr w:type="spellEnd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 xml:space="preserve">, </w:t>
      </w:r>
      <w:proofErr w:type="spellStart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Delmina</w:t>
      </w:r>
      <w:proofErr w:type="spellEnd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 xml:space="preserve"> </w:t>
      </w:r>
      <w:proofErr w:type="spellStart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Presotto</w:t>
      </w:r>
      <w:proofErr w:type="spellEnd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 xml:space="preserve"> </w:t>
      </w:r>
      <w:proofErr w:type="spellStart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Frozza</w:t>
      </w:r>
      <w:proofErr w:type="spellEnd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 xml:space="preserve">, Leda Maria </w:t>
      </w:r>
      <w:proofErr w:type="spellStart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Mulinari</w:t>
      </w:r>
      <w:proofErr w:type="spellEnd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 xml:space="preserve"> </w:t>
      </w:r>
      <w:proofErr w:type="spellStart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Presotto</w:t>
      </w:r>
      <w:proofErr w:type="spellEnd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 xml:space="preserve">, Avelino </w:t>
      </w:r>
      <w:proofErr w:type="spellStart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Presotto</w:t>
      </w:r>
      <w:proofErr w:type="spellEnd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 xml:space="preserve"> Júnior e Angelita </w:t>
      </w:r>
      <w:proofErr w:type="spellStart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Frozza</w:t>
      </w:r>
      <w:proofErr w:type="spellEnd"/>
      <w:r w:rsidR="00F7050A">
        <w:rPr>
          <w:rFonts w:ascii="Century Gothic" w:eastAsia="Times New Roman" w:hAnsi="Century Gothic" w:cs="Arial"/>
          <w:bCs/>
          <w:snapToGrid w:val="0"/>
          <w:lang w:eastAsia="pt-BR"/>
        </w:rPr>
        <w:t>.</w:t>
      </w:r>
    </w:p>
    <w:p w:rsidR="00EC0343" w:rsidRDefault="0098079F" w:rsidP="00D37053">
      <w:pPr>
        <w:widowControl w:val="0"/>
        <w:spacing w:after="0" w:line="360" w:lineRule="auto"/>
        <w:ind w:right="-425" w:firstLine="708"/>
        <w:jc w:val="both"/>
        <w:rPr>
          <w:rFonts w:ascii="Century Gothic" w:eastAsia="Times New Roman" w:hAnsi="Century Gothic" w:cs="Arial"/>
          <w:bCs/>
          <w:snapToGrid w:val="0"/>
          <w:lang w:eastAsia="pt-BR"/>
        </w:rPr>
      </w:pPr>
      <w:r>
        <w:rPr>
          <w:rFonts w:ascii="Century Gothic" w:eastAsia="Times New Roman" w:hAnsi="Century Gothic" w:cs="Arial"/>
          <w:bCs/>
          <w:snapToGrid w:val="0"/>
          <w:lang w:eastAsia="pt-BR"/>
        </w:rPr>
        <w:t>Na realidade, a área a ser desapropriada fa</w:t>
      </w:r>
      <w:r w:rsidR="00EC0343">
        <w:rPr>
          <w:rFonts w:ascii="Century Gothic" w:eastAsia="Times New Roman" w:hAnsi="Century Gothic" w:cs="Arial"/>
          <w:bCs/>
          <w:snapToGrid w:val="0"/>
          <w:lang w:eastAsia="pt-BR"/>
        </w:rPr>
        <w:t>z</w:t>
      </w:r>
      <w:r>
        <w:rPr>
          <w:rFonts w:ascii="Century Gothic" w:eastAsia="Times New Roman" w:hAnsi="Century Gothic" w:cs="Arial"/>
          <w:bCs/>
          <w:snapToGrid w:val="0"/>
          <w:lang w:eastAsia="pt-BR"/>
        </w:rPr>
        <w:t xml:space="preserve"> parte da via que l</w:t>
      </w:r>
      <w:r w:rsidR="00EC0343">
        <w:rPr>
          <w:rFonts w:ascii="Century Gothic" w:eastAsia="Times New Roman" w:hAnsi="Century Gothic" w:cs="Arial"/>
          <w:bCs/>
          <w:snapToGrid w:val="0"/>
          <w:lang w:eastAsia="pt-BR"/>
        </w:rPr>
        <w:t>i</w:t>
      </w:r>
      <w:r>
        <w:rPr>
          <w:rFonts w:ascii="Century Gothic" w:eastAsia="Times New Roman" w:hAnsi="Century Gothic" w:cs="Arial"/>
          <w:bCs/>
          <w:snapToGrid w:val="0"/>
          <w:lang w:eastAsia="pt-BR"/>
        </w:rPr>
        <w:t>ga a sede do Município ao Distrito de Dourado, estando inclusive pavimentada.</w:t>
      </w:r>
      <w:r w:rsidR="00EC0343">
        <w:rPr>
          <w:rFonts w:ascii="Century Gothic" w:eastAsia="Times New Roman" w:hAnsi="Century Gothic" w:cs="Arial"/>
          <w:bCs/>
          <w:snapToGrid w:val="0"/>
          <w:lang w:eastAsia="pt-BR"/>
        </w:rPr>
        <w:t xml:space="preserve"> </w:t>
      </w:r>
      <w:r>
        <w:rPr>
          <w:rFonts w:ascii="Century Gothic" w:eastAsia="Times New Roman" w:hAnsi="Century Gothic" w:cs="Arial"/>
          <w:bCs/>
          <w:snapToGrid w:val="0"/>
          <w:lang w:eastAsia="pt-BR"/>
        </w:rPr>
        <w:t>Ocorre que</w:t>
      </w:r>
      <w:r w:rsidR="00F65136">
        <w:rPr>
          <w:rFonts w:ascii="Century Gothic" w:eastAsia="Times New Roman" w:hAnsi="Century Gothic" w:cs="Arial"/>
          <w:bCs/>
          <w:snapToGrid w:val="0"/>
          <w:lang w:eastAsia="pt-BR"/>
        </w:rPr>
        <w:t>,</w:t>
      </w:r>
      <w:r>
        <w:rPr>
          <w:rFonts w:ascii="Century Gothic" w:eastAsia="Times New Roman" w:hAnsi="Century Gothic" w:cs="Arial"/>
          <w:bCs/>
          <w:snapToGrid w:val="0"/>
          <w:lang w:eastAsia="pt-BR"/>
        </w:rPr>
        <w:t xml:space="preserve"> tal via de uso público, </w:t>
      </w:r>
      <w:r w:rsidR="00EC0343">
        <w:rPr>
          <w:rFonts w:ascii="Century Gothic" w:eastAsia="Times New Roman" w:hAnsi="Century Gothic" w:cs="Arial"/>
          <w:bCs/>
          <w:snapToGrid w:val="0"/>
          <w:lang w:eastAsia="pt-BR"/>
        </w:rPr>
        <w:t xml:space="preserve">inclusive </w:t>
      </w:r>
      <w:r>
        <w:rPr>
          <w:rFonts w:ascii="Century Gothic" w:eastAsia="Times New Roman" w:hAnsi="Century Gothic" w:cs="Arial"/>
          <w:bCs/>
          <w:snapToGrid w:val="0"/>
          <w:lang w:eastAsia="pt-BR"/>
        </w:rPr>
        <w:t>consta</w:t>
      </w:r>
      <w:r w:rsidR="00EC0343">
        <w:rPr>
          <w:rFonts w:ascii="Century Gothic" w:eastAsia="Times New Roman" w:hAnsi="Century Gothic" w:cs="Arial"/>
          <w:bCs/>
          <w:snapToGrid w:val="0"/>
          <w:lang w:eastAsia="pt-BR"/>
        </w:rPr>
        <w:t xml:space="preserve"> nos mapas viários do Município, porém é parte dos registros cadastrais e documentais dos atuais proprietários.</w:t>
      </w:r>
    </w:p>
    <w:p w:rsidR="0098079F" w:rsidRPr="00FB1932" w:rsidRDefault="00627FDC" w:rsidP="00D37053">
      <w:pPr>
        <w:widowControl w:val="0"/>
        <w:spacing w:after="0" w:line="360" w:lineRule="auto"/>
        <w:ind w:right="-425" w:firstLine="70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>
        <w:rPr>
          <w:rFonts w:ascii="Century Gothic" w:eastAsia="Times New Roman" w:hAnsi="Century Gothic" w:cs="Arial"/>
          <w:bCs/>
          <w:snapToGrid w:val="0"/>
          <w:lang w:eastAsia="pt-BR"/>
        </w:rPr>
        <w:t>Assim, a partir desta autorização legislativa, se po</w:t>
      </w:r>
      <w:r w:rsidR="009042C8">
        <w:rPr>
          <w:rFonts w:ascii="Century Gothic" w:eastAsia="Times New Roman" w:hAnsi="Century Gothic" w:cs="Arial"/>
          <w:bCs/>
          <w:snapToGrid w:val="0"/>
          <w:lang w:eastAsia="pt-BR"/>
        </w:rPr>
        <w:t>derá retirar de dentro das matrí</w:t>
      </w:r>
      <w:r>
        <w:rPr>
          <w:rFonts w:ascii="Century Gothic" w:eastAsia="Times New Roman" w:hAnsi="Century Gothic" w:cs="Arial"/>
          <w:bCs/>
          <w:snapToGrid w:val="0"/>
          <w:lang w:eastAsia="pt-BR"/>
        </w:rPr>
        <w:t xml:space="preserve">culas dos atuais proprietários a área já ocupada de maneira pública, ou seja, pela estrada/acesso ao Dourado, recompondo o patrimônio do Município de forma oficial, bem como a parte documental de posse dos atuais proprietários.  </w:t>
      </w:r>
      <w:r w:rsidR="0098079F">
        <w:rPr>
          <w:rFonts w:ascii="Century Gothic" w:eastAsia="Times New Roman" w:hAnsi="Century Gothic" w:cs="Arial"/>
          <w:bCs/>
          <w:snapToGrid w:val="0"/>
          <w:lang w:eastAsia="pt-BR"/>
        </w:rPr>
        <w:t xml:space="preserve"> </w:t>
      </w:r>
    </w:p>
    <w:p w:rsidR="00D37053" w:rsidRPr="00FB1932" w:rsidRDefault="002564B8" w:rsidP="00D37053">
      <w:pPr>
        <w:widowControl w:val="0"/>
        <w:spacing w:after="0" w:line="360" w:lineRule="auto"/>
        <w:ind w:right="-425" w:firstLine="708"/>
        <w:jc w:val="both"/>
        <w:rPr>
          <w:rFonts w:ascii="Century Gothic" w:eastAsia="Times New Roman" w:hAnsi="Century Gothic" w:cs="Arial"/>
          <w:b/>
          <w:lang w:eastAsia="pt-BR"/>
        </w:rPr>
      </w:pPr>
      <w:r w:rsidRPr="00FB1932">
        <w:rPr>
          <w:rFonts w:ascii="Century Gothic" w:hAnsi="Century Gothic" w:cs="Arial"/>
        </w:rPr>
        <w:t>Desta forma, pedimos o apoio do Poder Legislativo Municipal, à votação favorável do presente pleito.</w:t>
      </w:r>
    </w:p>
    <w:p w:rsidR="00D37053" w:rsidRPr="00FB1932" w:rsidRDefault="00D37053" w:rsidP="00D37053">
      <w:pPr>
        <w:widowControl w:val="0"/>
        <w:spacing w:after="0" w:line="360" w:lineRule="auto"/>
        <w:ind w:right="-425" w:firstLine="708"/>
        <w:jc w:val="both"/>
        <w:rPr>
          <w:rFonts w:ascii="Century Gothic" w:eastAsia="Times New Roman" w:hAnsi="Century Gothic" w:cs="Arial"/>
          <w:b/>
          <w:lang w:eastAsia="pt-BR"/>
        </w:rPr>
      </w:pPr>
    </w:p>
    <w:p w:rsidR="000D74D8" w:rsidRPr="00FB1932" w:rsidRDefault="000D74D8" w:rsidP="000D74D8">
      <w:pPr>
        <w:keepNext/>
        <w:spacing w:after="0" w:line="240" w:lineRule="auto"/>
        <w:ind w:left="2832" w:right="-285"/>
        <w:jc w:val="both"/>
        <w:outlineLvl w:val="0"/>
        <w:rPr>
          <w:rFonts w:ascii="Century Gothic" w:eastAsia="Times New Roman" w:hAnsi="Century Gothic" w:cs="Arial"/>
          <w:b/>
          <w:lang w:eastAsia="pt-BR"/>
        </w:rPr>
      </w:pPr>
    </w:p>
    <w:p w:rsidR="000D74D8" w:rsidRPr="00FB1932" w:rsidRDefault="00F65136" w:rsidP="000D74D8">
      <w:pPr>
        <w:spacing w:after="120" w:line="480" w:lineRule="auto"/>
        <w:ind w:right="-427"/>
        <w:jc w:val="center"/>
        <w:rPr>
          <w:rFonts w:ascii="Century Gothic" w:eastAsia="Times New Roman" w:hAnsi="Century Gothic" w:cs="Arial"/>
          <w:lang w:eastAsia="pt-BR"/>
        </w:rPr>
      </w:pPr>
      <w:r>
        <w:rPr>
          <w:rFonts w:ascii="Century Gothic" w:eastAsia="Times New Roman" w:hAnsi="Century Gothic" w:cs="Arial"/>
          <w:lang w:eastAsia="pt-BR"/>
        </w:rPr>
        <w:t>Aratiba, RS,</w:t>
      </w:r>
      <w:proofErr w:type="gramStart"/>
      <w:r>
        <w:rPr>
          <w:rFonts w:ascii="Century Gothic" w:eastAsia="Times New Roman" w:hAnsi="Century Gothic" w:cs="Arial"/>
          <w:lang w:eastAsia="pt-BR"/>
        </w:rPr>
        <w:t xml:space="preserve">  </w:t>
      </w:r>
      <w:proofErr w:type="gramEnd"/>
      <w:r>
        <w:rPr>
          <w:rFonts w:ascii="Century Gothic" w:eastAsia="Times New Roman" w:hAnsi="Century Gothic" w:cs="Arial"/>
          <w:lang w:eastAsia="pt-BR"/>
        </w:rPr>
        <w:t>aos 10</w:t>
      </w:r>
      <w:r w:rsidR="00D37053" w:rsidRPr="00FB1932">
        <w:rPr>
          <w:rFonts w:ascii="Century Gothic" w:eastAsia="Times New Roman" w:hAnsi="Century Gothic" w:cs="Arial"/>
          <w:lang w:eastAsia="pt-BR"/>
        </w:rPr>
        <w:t xml:space="preserve"> dias do mês de </w:t>
      </w:r>
      <w:r w:rsidR="00F7050A">
        <w:rPr>
          <w:rFonts w:ascii="Century Gothic" w:eastAsia="Times New Roman" w:hAnsi="Century Gothic" w:cs="Arial"/>
          <w:lang w:eastAsia="pt-BR"/>
        </w:rPr>
        <w:t>setembro</w:t>
      </w:r>
      <w:r w:rsidR="000D74D8" w:rsidRPr="00FB1932">
        <w:rPr>
          <w:rFonts w:ascii="Century Gothic" w:eastAsia="Times New Roman" w:hAnsi="Century Gothic" w:cs="Arial"/>
          <w:lang w:eastAsia="pt-BR"/>
        </w:rPr>
        <w:t xml:space="preserve"> </w:t>
      </w:r>
      <w:r w:rsidR="00D37053" w:rsidRPr="00FB1932">
        <w:rPr>
          <w:rFonts w:ascii="Century Gothic" w:eastAsia="Times New Roman" w:hAnsi="Century Gothic" w:cs="Arial"/>
          <w:lang w:eastAsia="pt-BR"/>
        </w:rPr>
        <w:t>de 2021</w:t>
      </w:r>
      <w:r w:rsidR="000D74D8" w:rsidRPr="00FB1932">
        <w:rPr>
          <w:rFonts w:ascii="Century Gothic" w:eastAsia="Times New Roman" w:hAnsi="Century Gothic" w:cs="Arial"/>
          <w:lang w:eastAsia="pt-BR"/>
        </w:rPr>
        <w:t>.</w:t>
      </w:r>
    </w:p>
    <w:p w:rsidR="00D37053" w:rsidRPr="00FB1932" w:rsidRDefault="00D37053" w:rsidP="000D74D8">
      <w:pPr>
        <w:spacing w:after="120" w:line="480" w:lineRule="auto"/>
        <w:ind w:right="-427"/>
        <w:jc w:val="center"/>
        <w:rPr>
          <w:rFonts w:ascii="Century Gothic" w:eastAsia="Times New Roman" w:hAnsi="Century Gothic" w:cs="Arial"/>
          <w:lang w:eastAsia="pt-BR"/>
        </w:rPr>
      </w:pPr>
    </w:p>
    <w:p w:rsidR="000D74D8" w:rsidRPr="00FB1932" w:rsidRDefault="00D37053" w:rsidP="000D74D8">
      <w:pPr>
        <w:spacing w:after="0" w:line="360" w:lineRule="auto"/>
        <w:ind w:right="-709"/>
        <w:jc w:val="center"/>
        <w:rPr>
          <w:rFonts w:ascii="Century Gothic" w:eastAsia="Times New Roman" w:hAnsi="Century Gothic" w:cs="Arial"/>
          <w:b/>
          <w:color w:val="000000"/>
          <w:lang w:eastAsia="pt-BR"/>
        </w:rPr>
      </w:pPr>
      <w:r w:rsidRPr="00FB1932">
        <w:rPr>
          <w:rFonts w:ascii="Century Gothic" w:eastAsia="Times New Roman" w:hAnsi="Century Gothic" w:cs="Arial"/>
          <w:b/>
          <w:color w:val="000000"/>
          <w:lang w:eastAsia="pt-BR"/>
        </w:rPr>
        <w:t>GILBERTO LUIZ HENDGES</w:t>
      </w:r>
      <w:r w:rsidR="000D74D8" w:rsidRPr="00FB1932">
        <w:rPr>
          <w:rFonts w:ascii="Century Gothic" w:eastAsia="Times New Roman" w:hAnsi="Century Gothic" w:cs="Arial"/>
          <w:b/>
          <w:color w:val="000000"/>
          <w:lang w:eastAsia="pt-BR"/>
        </w:rPr>
        <w:t>,</w:t>
      </w:r>
    </w:p>
    <w:p w:rsidR="000D74D8" w:rsidRPr="00FB1932" w:rsidRDefault="000D74D8" w:rsidP="00627FDC">
      <w:pPr>
        <w:spacing w:after="0" w:line="360" w:lineRule="auto"/>
        <w:ind w:right="-709"/>
        <w:jc w:val="center"/>
        <w:rPr>
          <w:rFonts w:ascii="Century Gothic" w:hAnsi="Century Gothic" w:cs="Times New Roman"/>
          <w:b/>
        </w:rPr>
      </w:pPr>
      <w:r w:rsidRPr="00FB1932">
        <w:rPr>
          <w:rFonts w:ascii="Century Gothic" w:eastAsia="Times New Roman" w:hAnsi="Century Gothic" w:cs="Arial"/>
          <w:color w:val="000000"/>
          <w:lang w:eastAsia="pt-BR"/>
        </w:rPr>
        <w:t>Prefeito Municipal.</w:t>
      </w:r>
    </w:p>
    <w:p w:rsidR="000D74D8" w:rsidRPr="00FB1932" w:rsidRDefault="000D74D8" w:rsidP="000D74D8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0D74D8" w:rsidRPr="00FB1932" w:rsidRDefault="000D74D8" w:rsidP="000D74D8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0D74D8" w:rsidRPr="00FB1932" w:rsidRDefault="000D74D8" w:rsidP="000D74D8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DD07DE" w:rsidRPr="00FB1932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DD07DE" w:rsidRPr="00FB1932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sectPr w:rsidR="00DD07DE" w:rsidRPr="00FB19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43" w:rsidRDefault="00EC0343" w:rsidP="005622A4">
      <w:pPr>
        <w:spacing w:after="0" w:line="240" w:lineRule="auto"/>
      </w:pPr>
      <w:r>
        <w:separator/>
      </w:r>
    </w:p>
  </w:endnote>
  <w:endnote w:type="continuationSeparator" w:id="0">
    <w:p w:rsidR="00EC0343" w:rsidRDefault="00EC0343" w:rsidP="0056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43" w:rsidRDefault="00EC0343" w:rsidP="005622A4">
      <w:pPr>
        <w:spacing w:after="0" w:line="240" w:lineRule="auto"/>
      </w:pPr>
      <w:r>
        <w:separator/>
      </w:r>
    </w:p>
  </w:footnote>
  <w:footnote w:type="continuationSeparator" w:id="0">
    <w:p w:rsidR="00EC0343" w:rsidRDefault="00EC0343" w:rsidP="0056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43" w:rsidRPr="00C810B4" w:rsidRDefault="00EC0343" w:rsidP="00FB1932">
    <w:pPr>
      <w:framePr w:w="6242" w:h="1527" w:hRule="exact" w:wrap="notBeside" w:vAnchor="page" w:hAnchor="page" w:x="3736" w:y="285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Estado do Rio Grande do Sul</w:t>
    </w:r>
  </w:p>
  <w:p w:rsidR="00EC0343" w:rsidRPr="00C810B4" w:rsidRDefault="00EC0343" w:rsidP="00FB1932">
    <w:pPr>
      <w:framePr w:w="6242" w:h="1527" w:hRule="exact" w:wrap="notBeside" w:vAnchor="page" w:hAnchor="page" w:x="3736" w:y="285"/>
      <w:spacing w:after="0" w:line="379" w:lineRule="exact"/>
      <w:jc w:val="center"/>
      <w:rPr>
        <w:rFonts w:ascii="Segoe Script" w:hAnsi="Segoe Script" w:cs="Arial"/>
        <w:b/>
        <w:bCs/>
        <w:sz w:val="36"/>
        <w:szCs w:val="36"/>
      </w:rPr>
    </w:pPr>
    <w:r w:rsidRPr="00C810B4">
      <w:rPr>
        <w:rFonts w:ascii="Segoe Script" w:hAnsi="Segoe Script" w:cs="Arial"/>
        <w:b/>
        <w:bCs/>
        <w:sz w:val="36"/>
        <w:szCs w:val="36"/>
      </w:rPr>
      <w:t>Município de Aratiba</w:t>
    </w:r>
  </w:p>
  <w:p w:rsidR="00EC0343" w:rsidRPr="00C810B4" w:rsidRDefault="00EC0343" w:rsidP="00FB1932">
    <w:pPr>
      <w:framePr w:w="6242" w:h="1527" w:hRule="exact" w:wrap="notBeside" w:vAnchor="page" w:hAnchor="page" w:x="3736" w:y="285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Rua Luiz Loeser, 287 – Centro – CEP 99.770-</w:t>
    </w:r>
    <w:proofErr w:type="gramStart"/>
    <w:r w:rsidRPr="00C810B4">
      <w:rPr>
        <w:rFonts w:ascii="Arial" w:hAnsi="Arial" w:cs="Arial"/>
        <w:sz w:val="20"/>
        <w:szCs w:val="20"/>
      </w:rPr>
      <w:t>000</w:t>
    </w:r>
    <w:proofErr w:type="gramEnd"/>
  </w:p>
  <w:p w:rsidR="00EC0343" w:rsidRDefault="00EC0343" w:rsidP="00FB1932">
    <w:pPr>
      <w:framePr w:w="6242" w:h="1527" w:hRule="exact" w:wrap="notBeside" w:vAnchor="page" w:hAnchor="page" w:x="3736" w:y="285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CNPJ 87.613.469/0001-84</w:t>
    </w:r>
    <w:r>
      <w:rPr>
        <w:rFonts w:ascii="Arial" w:hAnsi="Arial" w:cs="Arial"/>
        <w:sz w:val="20"/>
        <w:szCs w:val="20"/>
      </w:rPr>
      <w:t xml:space="preserve"> </w:t>
    </w:r>
    <w:r w:rsidRPr="00C810B4">
      <w:rPr>
        <w:rFonts w:ascii="Arial" w:hAnsi="Arial" w:cs="Arial"/>
        <w:sz w:val="20"/>
        <w:szCs w:val="20"/>
      </w:rPr>
      <w:t xml:space="preserve">Fone: (54) 3376-1114 </w:t>
    </w:r>
  </w:p>
  <w:p w:rsidR="00EC0343" w:rsidRPr="00C810B4" w:rsidRDefault="00EC0343" w:rsidP="00FB1932">
    <w:pPr>
      <w:framePr w:w="6242" w:h="1527" w:hRule="exact" w:wrap="notBeside" w:vAnchor="page" w:hAnchor="page" w:x="3736" w:y="285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Site: www.pmaratiba.com.br</w:t>
    </w:r>
  </w:p>
  <w:p w:rsidR="00EC0343" w:rsidRDefault="00EC0343" w:rsidP="00FB1932">
    <w:pPr>
      <w:pStyle w:val="Cabealho"/>
      <w:tabs>
        <w:tab w:val="clear" w:pos="4252"/>
        <w:tab w:val="clear" w:pos="8504"/>
        <w:tab w:val="left" w:pos="349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096EF6" wp14:editId="5BF2AABB">
          <wp:simplePos x="0" y="0"/>
          <wp:positionH relativeFrom="page">
            <wp:posOffset>1771650</wp:posOffset>
          </wp:positionH>
          <wp:positionV relativeFrom="paragraph">
            <wp:posOffset>-240030</wp:posOffset>
          </wp:positionV>
          <wp:extent cx="866775" cy="885825"/>
          <wp:effectExtent l="0" t="0" r="9525" b="9525"/>
          <wp:wrapThrough wrapText="bothSides">
            <wp:wrapPolygon edited="0">
              <wp:start x="0" y="0"/>
              <wp:lineTo x="0" y="21368"/>
              <wp:lineTo x="21363" y="21368"/>
              <wp:lineTo x="2136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53"/>
                  <a:stretch/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538"/>
    <w:multiLevelType w:val="multilevel"/>
    <w:tmpl w:val="E9B2FA66"/>
    <w:lvl w:ilvl="0">
      <w:start w:val="9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70"/>
      <w:numFmt w:val="decimal"/>
      <w:lvlText w:val="%1.%2-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641951"/>
    <w:multiLevelType w:val="hybridMultilevel"/>
    <w:tmpl w:val="8F1C8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0174"/>
    <w:multiLevelType w:val="hybridMultilevel"/>
    <w:tmpl w:val="A9B65BD8"/>
    <w:lvl w:ilvl="0" w:tplc="8F40363A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8A"/>
    <w:rsid w:val="00011C89"/>
    <w:rsid w:val="0003258A"/>
    <w:rsid w:val="000D74D8"/>
    <w:rsid w:val="0015486C"/>
    <w:rsid w:val="00172F90"/>
    <w:rsid w:val="00192E39"/>
    <w:rsid w:val="001D1978"/>
    <w:rsid w:val="00215241"/>
    <w:rsid w:val="002564B8"/>
    <w:rsid w:val="002B21B0"/>
    <w:rsid w:val="00360737"/>
    <w:rsid w:val="003E0995"/>
    <w:rsid w:val="003F3EA2"/>
    <w:rsid w:val="005117C3"/>
    <w:rsid w:val="005622A4"/>
    <w:rsid w:val="005C144A"/>
    <w:rsid w:val="00627FDC"/>
    <w:rsid w:val="006D2D09"/>
    <w:rsid w:val="006E50A1"/>
    <w:rsid w:val="0074266A"/>
    <w:rsid w:val="008124C1"/>
    <w:rsid w:val="00896749"/>
    <w:rsid w:val="009042C8"/>
    <w:rsid w:val="0098079F"/>
    <w:rsid w:val="009D2112"/>
    <w:rsid w:val="00A51B72"/>
    <w:rsid w:val="00A60647"/>
    <w:rsid w:val="00B11017"/>
    <w:rsid w:val="00C064A6"/>
    <w:rsid w:val="00C14548"/>
    <w:rsid w:val="00C9418B"/>
    <w:rsid w:val="00CA24AD"/>
    <w:rsid w:val="00CD7CF6"/>
    <w:rsid w:val="00D37053"/>
    <w:rsid w:val="00D453D5"/>
    <w:rsid w:val="00DC3798"/>
    <w:rsid w:val="00DD07DE"/>
    <w:rsid w:val="00DD6CF3"/>
    <w:rsid w:val="00E06B29"/>
    <w:rsid w:val="00E0742A"/>
    <w:rsid w:val="00E818A0"/>
    <w:rsid w:val="00E85DD3"/>
    <w:rsid w:val="00E913D1"/>
    <w:rsid w:val="00E94393"/>
    <w:rsid w:val="00EC0343"/>
    <w:rsid w:val="00EC077C"/>
    <w:rsid w:val="00F042A9"/>
    <w:rsid w:val="00F15CD0"/>
    <w:rsid w:val="00F65136"/>
    <w:rsid w:val="00F7050A"/>
    <w:rsid w:val="00FB1932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2A4"/>
  </w:style>
  <w:style w:type="paragraph" w:styleId="Rodap">
    <w:name w:val="footer"/>
    <w:basedOn w:val="Normal"/>
    <w:link w:val="RodapChar"/>
    <w:uiPriority w:val="99"/>
    <w:unhideWhenUsed/>
    <w:rsid w:val="0056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2A4"/>
  </w:style>
  <w:style w:type="paragraph" w:styleId="Rodap">
    <w:name w:val="footer"/>
    <w:basedOn w:val="Normal"/>
    <w:link w:val="RodapChar"/>
    <w:uiPriority w:val="99"/>
    <w:unhideWhenUsed/>
    <w:rsid w:val="0056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mocel</cp:lastModifiedBy>
  <cp:revision>2</cp:revision>
  <cp:lastPrinted>2017-06-21T14:10:00Z</cp:lastPrinted>
  <dcterms:created xsi:type="dcterms:W3CDTF">2021-09-10T19:23:00Z</dcterms:created>
  <dcterms:modified xsi:type="dcterms:W3CDTF">2021-09-10T19:23:00Z</dcterms:modified>
</cp:coreProperties>
</file>